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CD" w:rsidRPr="004A28CD" w:rsidRDefault="004A28CD" w:rsidP="004A28C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8CD">
        <w:rPr>
          <w:rFonts w:ascii="Times New Roman" w:hAnsi="Times New Roman" w:cs="Times New Roman"/>
          <w:b/>
          <w:sz w:val="28"/>
          <w:szCs w:val="28"/>
        </w:rPr>
        <w:t>Правила дорожного движения на зимних каникулах</w:t>
      </w:r>
    </w:p>
    <w:p w:rsidR="00711257" w:rsidRPr="005F457E" w:rsidRDefault="00753DF5" w:rsidP="004A28C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F457E">
        <w:rPr>
          <w:rFonts w:ascii="Times New Roman" w:hAnsi="Times New Roman" w:cs="Times New Roman"/>
          <w:sz w:val="28"/>
          <w:szCs w:val="28"/>
        </w:rPr>
        <w:t>Дорогие ребята! Приближается всеми нами любимый праздник – Новый год, а также долгожданные зимние каникулы. Это время, когда вы можете отдохнуть, набраться сил перед учёбой, провести время весело и с пользой. Но, чтобы зимние каникулы прошли хорошо, обязательно нужно соблюдать правила безопасности! Сегодня мы поговорим о безопасности на дорогах.</w:t>
      </w:r>
    </w:p>
    <w:p w:rsidR="00753DF5" w:rsidRPr="005F457E" w:rsidRDefault="00753DF5" w:rsidP="004A28CD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F457E">
        <w:rPr>
          <w:rFonts w:ascii="Times New Roman" w:hAnsi="Times New Roman" w:cs="Times New Roman"/>
          <w:sz w:val="28"/>
          <w:szCs w:val="28"/>
        </w:rPr>
        <w:t xml:space="preserve">С точки зрения Правил дорожного движения, вы, являясь пешеходами – полноправные участники дорожного движения. Это значит, что вы должны выполнять правила дорожного движения для пешеходов. В зимнее время года они имеют свои особенности. </w:t>
      </w:r>
      <w:proofErr w:type="gramStart"/>
      <w:r w:rsidRPr="005F457E">
        <w:rPr>
          <w:rFonts w:ascii="Times New Roman" w:hAnsi="Times New Roman" w:cs="Times New Roman"/>
          <w:sz w:val="28"/>
          <w:szCs w:val="28"/>
        </w:rPr>
        <w:t>Назовём основные из них:</w:t>
      </w:r>
      <w:bookmarkStart w:id="0" w:name="_GoBack"/>
      <w:bookmarkEnd w:id="0"/>
      <w:proofErr w:type="gramEnd"/>
    </w:p>
    <w:p w:rsidR="00753DF5" w:rsidRPr="005F457E" w:rsidRDefault="004A28CD" w:rsidP="00753D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28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3579CAF" wp14:editId="7322985F">
            <wp:simplePos x="0" y="0"/>
            <wp:positionH relativeFrom="column">
              <wp:posOffset>3885565</wp:posOffset>
            </wp:positionH>
            <wp:positionV relativeFrom="paragraph">
              <wp:posOffset>1024255</wp:posOffset>
            </wp:positionV>
            <wp:extent cx="1880870" cy="1876425"/>
            <wp:effectExtent l="0" t="0" r="508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DF5" w:rsidRPr="004A28CD">
        <w:rPr>
          <w:rFonts w:ascii="Times New Roman" w:hAnsi="Times New Roman" w:cs="Times New Roman"/>
          <w:b/>
          <w:sz w:val="28"/>
          <w:szCs w:val="28"/>
        </w:rPr>
        <w:t>Переходи дорогу только по пешеходному переходу!</w:t>
      </w:r>
      <w:r w:rsidR="00753DF5" w:rsidRPr="005F457E">
        <w:rPr>
          <w:rFonts w:ascii="Times New Roman" w:hAnsi="Times New Roman" w:cs="Times New Roman"/>
          <w:sz w:val="28"/>
          <w:szCs w:val="28"/>
        </w:rPr>
        <w:t xml:space="preserve"> Пешеходные переходы бывают регулируемые и нерегулируемые. Регулируемый пешеходный переход – это тот, на котором у</w:t>
      </w:r>
      <w:r w:rsidR="006835A8" w:rsidRPr="005F457E">
        <w:rPr>
          <w:rFonts w:ascii="Times New Roman" w:hAnsi="Times New Roman" w:cs="Times New Roman"/>
          <w:sz w:val="28"/>
          <w:szCs w:val="28"/>
        </w:rPr>
        <w:t>становлен светофор для водителей и пешеходов. Переходи дорогу только на зелёный сигнал пешеходного светофора – его легко отличить от светофора для автомобилей по изображению человечка. Помни, что зимой – в снег, гололёд – автомобиль не может сразу остановиться. В таких случаях говорят, что увеличился его тормозной путь. Поэтому будь особенно внимательным! Даже если горит зелёный свет для пешеходов, несколько раз посмотри по сторонам, удостоверься, что автомобили полностью остановились, и только затем переходи дорогу.</w:t>
      </w:r>
    </w:p>
    <w:p w:rsidR="006835A8" w:rsidRPr="005F457E" w:rsidRDefault="006835A8" w:rsidP="00683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57E">
        <w:rPr>
          <w:rFonts w:ascii="Times New Roman" w:hAnsi="Times New Roman" w:cs="Times New Roman"/>
          <w:sz w:val="28"/>
          <w:szCs w:val="28"/>
        </w:rPr>
        <w:t xml:space="preserve">Особенно внимательным нужно быть на нерегулируемом пешеходном переходе, то есть там, где светофора нет. Перед тем, как переходить дорогу по такому пешеходному переходу, посмотри сначала </w:t>
      </w:r>
      <w:proofErr w:type="gramStart"/>
      <w:r w:rsidRPr="005F45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457E">
        <w:rPr>
          <w:rFonts w:ascii="Times New Roman" w:hAnsi="Times New Roman" w:cs="Times New Roman"/>
          <w:sz w:val="28"/>
          <w:szCs w:val="28"/>
        </w:rPr>
        <w:t xml:space="preserve"> лево. Убедись, что машин нет, или они полностью остановились и пропускают тебя. Дойдя до середины дороги, посмотри вправо, и, только убедившись в полной безопасности, переходи дорогу. </w:t>
      </w:r>
    </w:p>
    <w:p w:rsidR="005F457E" w:rsidRPr="005F457E" w:rsidRDefault="005F457E" w:rsidP="00683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57E">
        <w:rPr>
          <w:rFonts w:ascii="Times New Roman" w:hAnsi="Times New Roman" w:cs="Times New Roman"/>
          <w:sz w:val="28"/>
          <w:szCs w:val="28"/>
        </w:rPr>
        <w:t>Самый безопасный пешеходный переход – подземный. Если поблизости есть подземный переход, переходи дорогу по нему.</w:t>
      </w:r>
    </w:p>
    <w:p w:rsidR="005F457E" w:rsidRPr="005F457E" w:rsidRDefault="00402E6E" w:rsidP="005F4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28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776EE6" wp14:editId="1DE654E2">
            <wp:simplePos x="0" y="0"/>
            <wp:positionH relativeFrom="column">
              <wp:posOffset>3948430</wp:posOffset>
            </wp:positionH>
            <wp:positionV relativeFrom="paragraph">
              <wp:posOffset>12065</wp:posOffset>
            </wp:positionV>
            <wp:extent cx="2259965" cy="1541145"/>
            <wp:effectExtent l="0" t="0" r="6985" b="1905"/>
            <wp:wrapTight wrapText="bothSides">
              <wp:wrapPolygon edited="0">
                <wp:start x="0" y="0"/>
                <wp:lineTo x="0" y="21360"/>
                <wp:lineTo x="21485" y="21360"/>
                <wp:lineTo x="2148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7E" w:rsidRPr="004A28CD">
        <w:rPr>
          <w:rFonts w:ascii="Times New Roman" w:hAnsi="Times New Roman" w:cs="Times New Roman"/>
          <w:b/>
          <w:sz w:val="28"/>
          <w:szCs w:val="28"/>
        </w:rPr>
        <w:t>Ходи по тротуарам и пешеходным дорожкам!</w:t>
      </w:r>
      <w:r w:rsidR="005F457E" w:rsidRPr="005F457E">
        <w:rPr>
          <w:rFonts w:ascii="Times New Roman" w:hAnsi="Times New Roman" w:cs="Times New Roman"/>
          <w:sz w:val="28"/>
          <w:szCs w:val="28"/>
        </w:rPr>
        <w:t xml:space="preserve"> В гололёд не бегай по тротуару; не стой в ожидании автобуса или зелёного </w:t>
      </w:r>
      <w:r w:rsidR="005F457E" w:rsidRPr="005F457E">
        <w:rPr>
          <w:rFonts w:ascii="Times New Roman" w:hAnsi="Times New Roman" w:cs="Times New Roman"/>
          <w:sz w:val="28"/>
          <w:szCs w:val="28"/>
        </w:rPr>
        <w:lastRenderedPageBreak/>
        <w:t>сигнала светофора на самом краю тротуара. Отойди подальше от проезжей части!</w:t>
      </w:r>
    </w:p>
    <w:p w:rsidR="004A28CD" w:rsidRDefault="004A28CD" w:rsidP="005F4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60E5E9" wp14:editId="1360D857">
            <wp:simplePos x="0" y="0"/>
            <wp:positionH relativeFrom="column">
              <wp:posOffset>4109720</wp:posOffset>
            </wp:positionH>
            <wp:positionV relativeFrom="paragraph">
              <wp:posOffset>1671320</wp:posOffset>
            </wp:positionV>
            <wp:extent cx="1881505" cy="1691640"/>
            <wp:effectExtent l="0" t="0" r="4445" b="3810"/>
            <wp:wrapTight wrapText="bothSides">
              <wp:wrapPolygon edited="0">
                <wp:start x="0" y="0"/>
                <wp:lineTo x="0" y="21405"/>
                <wp:lineTo x="21432" y="21405"/>
                <wp:lineTo x="214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455132D" wp14:editId="5ECD91D8">
            <wp:simplePos x="0" y="0"/>
            <wp:positionH relativeFrom="column">
              <wp:posOffset>4107815</wp:posOffset>
            </wp:positionH>
            <wp:positionV relativeFrom="paragraph">
              <wp:posOffset>-226060</wp:posOffset>
            </wp:positionV>
            <wp:extent cx="1881505" cy="1668780"/>
            <wp:effectExtent l="0" t="0" r="4445" b="7620"/>
            <wp:wrapTight wrapText="bothSides">
              <wp:wrapPolygon edited="0">
                <wp:start x="0" y="0"/>
                <wp:lineTo x="0" y="21452"/>
                <wp:lineTo x="21432" y="21452"/>
                <wp:lineTo x="2143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57E" w:rsidRPr="004A28CD">
        <w:rPr>
          <w:rFonts w:ascii="Times New Roman" w:hAnsi="Times New Roman" w:cs="Times New Roman"/>
          <w:b/>
          <w:sz w:val="28"/>
          <w:szCs w:val="28"/>
        </w:rPr>
        <w:t>Катайся на коньках, санках, самокате, велосипеде в специально отведённых местах!</w:t>
      </w:r>
      <w:r w:rsidR="005F457E" w:rsidRPr="005F457E">
        <w:rPr>
          <w:rFonts w:ascii="Times New Roman" w:hAnsi="Times New Roman" w:cs="Times New Roman"/>
          <w:sz w:val="28"/>
          <w:szCs w:val="28"/>
        </w:rPr>
        <w:t xml:space="preserve"> Что это за места? Это стадион, парк, сквер. Но это не тротуары улиц и уж тем более не проезжая часть! Если ты задумал съехать на санках со снежной горки, убедись, что склон горки не выходит на проезжую часть. </w:t>
      </w:r>
    </w:p>
    <w:p w:rsidR="005F457E" w:rsidRDefault="00402E6E" w:rsidP="005F4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28CD">
        <w:rPr>
          <w:rFonts w:ascii="Times New Roman" w:hAnsi="Times New Roman" w:cs="Times New Roman"/>
          <w:b/>
          <w:sz w:val="28"/>
          <w:szCs w:val="28"/>
        </w:rPr>
        <w:t>Не перевози младшего брата, сестру, товарища по пешеходному переходу на санках!</w:t>
      </w:r>
      <w:r>
        <w:rPr>
          <w:rFonts w:ascii="Times New Roman" w:hAnsi="Times New Roman" w:cs="Times New Roman"/>
          <w:sz w:val="28"/>
          <w:szCs w:val="28"/>
        </w:rPr>
        <w:t xml:space="preserve"> Ребёнок должен слезть с санок, крепко взять тебя за руку и перейти дорогу. </w:t>
      </w:r>
    </w:p>
    <w:p w:rsidR="005F457E" w:rsidRDefault="004A28CD" w:rsidP="005F45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28CD"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7D6B15C" wp14:editId="325F01F2">
            <wp:simplePos x="0" y="0"/>
            <wp:positionH relativeFrom="column">
              <wp:posOffset>4108450</wp:posOffset>
            </wp:positionH>
            <wp:positionV relativeFrom="paragraph">
              <wp:posOffset>657860</wp:posOffset>
            </wp:positionV>
            <wp:extent cx="1881505" cy="1881505"/>
            <wp:effectExtent l="0" t="0" r="4445" b="4445"/>
            <wp:wrapTight wrapText="bothSides">
              <wp:wrapPolygon edited="0">
                <wp:start x="0" y="0"/>
                <wp:lineTo x="0" y="21432"/>
                <wp:lineTo x="21432" y="21432"/>
                <wp:lineTo x="21432" y="0"/>
                <wp:lineTo x="0" y="0"/>
              </wp:wrapPolygon>
            </wp:wrapTight>
            <wp:docPr id="5" name="Рисунок 5" descr="https://img.labirint.ru/rcimg/1a9c478399d33970502072d657f67b6c/1920x1080/comments_pic/1605/7_360dc749d01162b9033217eb9ed5d408_1454770640.jpg?1454770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1a9c478399d33970502072d657f67b6c/1920x1080/comments_pic/1605/7_360dc749d01162b9033217eb9ed5d408_1454770640.jpg?14547706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81C" w:rsidRPr="004A28CD">
        <w:rPr>
          <w:rFonts w:ascii="Times New Roman" w:hAnsi="Times New Roman" w:cs="Times New Roman"/>
          <w:b/>
          <w:sz w:val="28"/>
          <w:szCs w:val="28"/>
        </w:rPr>
        <w:t xml:space="preserve">Носи светоотражающую одежду или </w:t>
      </w:r>
      <w:proofErr w:type="spellStart"/>
      <w:r w:rsidR="0059781C" w:rsidRPr="004A28CD">
        <w:rPr>
          <w:rFonts w:ascii="Times New Roman" w:hAnsi="Times New Roman" w:cs="Times New Roman"/>
          <w:b/>
          <w:sz w:val="28"/>
          <w:szCs w:val="28"/>
        </w:rPr>
        <w:t>фликеры</w:t>
      </w:r>
      <w:proofErr w:type="spellEnd"/>
      <w:r w:rsidR="0059781C">
        <w:rPr>
          <w:rFonts w:ascii="Times New Roman" w:hAnsi="Times New Roman" w:cs="Times New Roman"/>
          <w:sz w:val="28"/>
          <w:szCs w:val="28"/>
        </w:rPr>
        <w:t xml:space="preserve"> – отражающие свет фар наклейки, </w:t>
      </w:r>
      <w:proofErr w:type="spellStart"/>
      <w:r w:rsidR="0059781C">
        <w:rPr>
          <w:rFonts w:ascii="Times New Roman" w:hAnsi="Times New Roman" w:cs="Times New Roman"/>
          <w:sz w:val="28"/>
          <w:szCs w:val="28"/>
        </w:rPr>
        <w:t>брелки</w:t>
      </w:r>
      <w:proofErr w:type="spellEnd"/>
      <w:r w:rsidR="0059781C">
        <w:rPr>
          <w:rFonts w:ascii="Times New Roman" w:hAnsi="Times New Roman" w:cs="Times New Roman"/>
          <w:sz w:val="28"/>
          <w:szCs w:val="28"/>
        </w:rPr>
        <w:t xml:space="preserve">, нашивки на одежду и рюкзак! Особенно важно носить </w:t>
      </w:r>
      <w:proofErr w:type="spellStart"/>
      <w:r w:rsidR="0059781C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59781C">
        <w:rPr>
          <w:rFonts w:ascii="Times New Roman" w:hAnsi="Times New Roman" w:cs="Times New Roman"/>
          <w:sz w:val="28"/>
          <w:szCs w:val="28"/>
        </w:rPr>
        <w:t xml:space="preserve"> в туман, дождь, снегопад. Также помни,</w:t>
      </w:r>
      <w:r w:rsidR="0059781C" w:rsidRPr="0059781C">
        <w:rPr>
          <w:noProof/>
          <w:lang w:eastAsia="ru-RU"/>
        </w:rPr>
        <w:t xml:space="preserve"> </w:t>
      </w:r>
      <w:r w:rsidR="0059781C">
        <w:rPr>
          <w:rFonts w:ascii="Times New Roman" w:hAnsi="Times New Roman" w:cs="Times New Roman"/>
          <w:sz w:val="28"/>
          <w:szCs w:val="28"/>
        </w:rPr>
        <w:t>что зимой темнеет рано! П</w:t>
      </w:r>
      <w:r>
        <w:rPr>
          <w:rFonts w:ascii="Times New Roman" w:hAnsi="Times New Roman" w:cs="Times New Roman"/>
          <w:sz w:val="28"/>
          <w:szCs w:val="28"/>
        </w:rPr>
        <w:t>оэтому всегда имей под рукой светоотражатели</w:t>
      </w:r>
      <w:r w:rsidR="0059781C">
        <w:rPr>
          <w:rFonts w:ascii="Times New Roman" w:hAnsi="Times New Roman" w:cs="Times New Roman"/>
          <w:sz w:val="28"/>
          <w:szCs w:val="28"/>
        </w:rPr>
        <w:t>, будь заметен на дороге. Ношение светоотражателей не только красиво, но и необходимо для твоей безопасности!</w:t>
      </w:r>
    </w:p>
    <w:p w:rsidR="004A28CD" w:rsidRDefault="004A28CD" w:rsidP="004A28CD">
      <w:pPr>
        <w:pStyle w:val="a3"/>
        <w:rPr>
          <w:b/>
          <w:noProof/>
          <w:lang w:eastAsia="ru-RU"/>
        </w:rPr>
      </w:pPr>
    </w:p>
    <w:p w:rsidR="004A28CD" w:rsidRDefault="004A28CD" w:rsidP="004A28CD">
      <w:pPr>
        <w:pStyle w:val="a3"/>
        <w:rPr>
          <w:b/>
          <w:noProof/>
          <w:lang w:eastAsia="ru-RU"/>
        </w:rPr>
      </w:pPr>
    </w:p>
    <w:p w:rsidR="004A28CD" w:rsidRPr="004A28CD" w:rsidRDefault="004A28CD" w:rsidP="004A28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28CD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Весёлых и безопасных Вам каникул и счастливого Нового года!</w:t>
      </w:r>
    </w:p>
    <w:sectPr w:rsidR="004A28CD" w:rsidRPr="004A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6E4E"/>
    <w:multiLevelType w:val="hybridMultilevel"/>
    <w:tmpl w:val="2BF23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35"/>
    <w:rsid w:val="00402E6E"/>
    <w:rsid w:val="004A28CD"/>
    <w:rsid w:val="0059781C"/>
    <w:rsid w:val="005F457E"/>
    <w:rsid w:val="006835A8"/>
    <w:rsid w:val="00711257"/>
    <w:rsid w:val="00753DF5"/>
    <w:rsid w:val="00D6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2020-12-14T17:52:00Z</dcterms:created>
  <dcterms:modified xsi:type="dcterms:W3CDTF">2020-12-14T19:13:00Z</dcterms:modified>
</cp:coreProperties>
</file>