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76" w:rsidRPr="004A2E98" w:rsidRDefault="00C500EB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C500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pt;margin-top:-12.4pt;width:493.15pt;height:738.75pt;z-index:1">
            <v:imagedata r:id="rId5" o:title="" croptop="2827f" cropbottom="4612f" cropleft="10625f"/>
          </v:shape>
        </w:pict>
      </w:r>
      <w:r w:rsidR="00C33F76" w:rsidRPr="004A2E98">
        <w:rPr>
          <w:b/>
          <w:bCs/>
          <w:color w:val="000000"/>
          <w:spacing w:val="40"/>
          <w:sz w:val="28"/>
          <w:szCs w:val="28"/>
        </w:rPr>
        <w:t>МУНИЦИПАЛЬНОЕ БЮДЖЕТНОЕ УЧРЕЖДЕНИЕ</w:t>
      </w:r>
    </w:p>
    <w:p w:rsidR="00C33F76" w:rsidRPr="004A2E98" w:rsidRDefault="00C33F76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ДОПОЛНИТЕЛЬНОГО ОБРАЗОВАНИЯ</w:t>
      </w:r>
    </w:p>
    <w:p w:rsidR="00C33F76" w:rsidRPr="004A2E98" w:rsidRDefault="00C33F76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«СТАНЦИЯ ЮНЫХ ТЕХНИКОВ» Г. ВОЛГОДОНСКА</w:t>
      </w:r>
    </w:p>
    <w:p w:rsidR="00C33F76" w:rsidRPr="004A2E98" w:rsidRDefault="00C33F76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ab/>
      </w:r>
      <w:r w:rsidRPr="004A2E98">
        <w:rPr>
          <w:color w:val="000000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C33F76" w:rsidRPr="004A2E98">
        <w:tc>
          <w:tcPr>
            <w:tcW w:w="4927" w:type="dxa"/>
          </w:tcPr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Рассмотрено</w:t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методического совета</w:t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4A2E9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4A2E98">
              <w:rPr>
                <w:color w:val="000000"/>
                <w:sz w:val="28"/>
                <w:szCs w:val="28"/>
              </w:rPr>
              <w:t xml:space="preserve"> ____________№_____</w:t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Рекомендовано к утверждению</w:t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4A2E98">
              <w:rPr>
                <w:color w:val="000000"/>
                <w:sz w:val="28"/>
                <w:szCs w:val="28"/>
              </w:rPr>
              <w:t>от</w:t>
            </w:r>
            <w:proofErr w:type="gramEnd"/>
            <w:r w:rsidRPr="004A2E98">
              <w:rPr>
                <w:color w:val="000000"/>
                <w:sz w:val="28"/>
                <w:szCs w:val="28"/>
              </w:rPr>
              <w:t xml:space="preserve"> ____________№_____</w:t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4927" w:type="dxa"/>
          </w:tcPr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УТВЕРЖДАЮ</w:t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Директор МБУДО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«Станция юных техников» 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33F76" w:rsidRPr="004A2E98" w:rsidRDefault="00C33F76" w:rsidP="00026734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  <w:t>г. Волгодонска</w:t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__________ Л.В.Рязанкина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«____»________ 20__ г.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33F76" w:rsidRPr="004A2E98" w:rsidRDefault="00C33F76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3F76" w:rsidRPr="004A2E98" w:rsidRDefault="00C33F76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ДОПОЛНИТЕЛЬНАЯ ОБЩЕОБРАЗОВАТЕЛЬНАЯ</w:t>
      </w:r>
      <w:r w:rsidRPr="004A2E98">
        <w:rPr>
          <w:color w:val="000000"/>
          <w:sz w:val="28"/>
          <w:szCs w:val="28"/>
        </w:rPr>
        <w:br/>
        <w:t>ОБЩЕРАЗВИВАЮЩАЯ ПРОГРАММА</w:t>
      </w:r>
    </w:p>
    <w:p w:rsidR="00C33F76" w:rsidRPr="004A2E98" w:rsidRDefault="00C33F76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/>
        <w:t>«</w:t>
      </w:r>
      <w:r>
        <w:rPr>
          <w:sz w:val="28"/>
          <w:szCs w:val="28"/>
        </w:rPr>
        <w:t>Введение в компьютерную графику</w:t>
      </w:r>
      <w:r w:rsidRPr="004A2E98">
        <w:rPr>
          <w:color w:val="000000"/>
          <w:sz w:val="28"/>
          <w:szCs w:val="28"/>
        </w:rPr>
        <w:t>»</w:t>
      </w:r>
    </w:p>
    <w:p w:rsidR="00C33F76" w:rsidRPr="004A2E98" w:rsidRDefault="00C33F76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Уровень образовательной программы: </w:t>
      </w: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ознакомительный</w:t>
      </w: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Срок реализации образовательной программы: </w:t>
      </w: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2E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Возраст учащихся:</w:t>
      </w: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2</w:t>
      </w:r>
      <w:r w:rsidRPr="004A2E98">
        <w:rPr>
          <w:color w:val="000000"/>
          <w:sz w:val="28"/>
          <w:szCs w:val="28"/>
        </w:rPr>
        <w:t>-17 лет</w:t>
      </w: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Автор:</w:t>
      </w: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педагог дополнительного образования</w:t>
      </w:r>
    </w:p>
    <w:p w:rsidR="00C33F76" w:rsidRPr="004A2E98" w:rsidRDefault="00C33F76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Борисов Вячеслав Владимирович</w:t>
      </w:r>
      <w:r w:rsidRPr="004A2E98">
        <w:rPr>
          <w:color w:val="000000"/>
          <w:sz w:val="28"/>
          <w:szCs w:val="28"/>
        </w:rPr>
        <w:br/>
      </w:r>
    </w:p>
    <w:p w:rsidR="00C33F76" w:rsidRPr="004A2E98" w:rsidRDefault="00C33F76" w:rsidP="00F5737C">
      <w:pPr>
        <w:jc w:val="center"/>
        <w:rPr>
          <w:color w:val="000000"/>
          <w:sz w:val="28"/>
          <w:szCs w:val="28"/>
        </w:rPr>
      </w:pPr>
    </w:p>
    <w:p w:rsidR="00C33F76" w:rsidRPr="004A2E98" w:rsidRDefault="00C33F76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Волгодонск</w:t>
      </w:r>
    </w:p>
    <w:p w:rsidR="00C33F76" w:rsidRPr="004A2E98" w:rsidRDefault="00C33F76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2021</w:t>
      </w:r>
    </w:p>
    <w:p w:rsidR="00C33F76" w:rsidRPr="000C4EE5" w:rsidRDefault="00C33F7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0C4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Оглавление</w:t>
      </w:r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 w:rsidRPr="000C4EE5">
        <w:rPr>
          <w:color w:val="000000"/>
          <w:sz w:val="28"/>
          <w:szCs w:val="28"/>
        </w:rPr>
        <w:fldChar w:fldCharType="begin"/>
      </w:r>
      <w:r w:rsidR="00C33F76" w:rsidRPr="000C4EE5">
        <w:rPr>
          <w:color w:val="000000"/>
          <w:sz w:val="28"/>
          <w:szCs w:val="28"/>
        </w:rPr>
        <w:instrText xml:space="preserve"> TOC \o "1-3" \h \z \u </w:instrText>
      </w:r>
      <w:r w:rsidRPr="000C4EE5">
        <w:rPr>
          <w:color w:val="000000"/>
          <w:sz w:val="28"/>
          <w:szCs w:val="28"/>
        </w:rPr>
        <w:fldChar w:fldCharType="separate"/>
      </w:r>
      <w:hyperlink w:anchor="_Toc71554140" w:history="1">
        <w:r w:rsidR="00C33F76" w:rsidRPr="000C4EE5">
          <w:rPr>
            <w:rStyle w:val="a8"/>
            <w:noProof/>
            <w:sz w:val="28"/>
            <w:szCs w:val="28"/>
          </w:rPr>
          <w:t>Паспорт дополнительной общеобразовательной программы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_Toc71554140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3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1" w:history="1">
        <w:r w:rsidR="00C33F76" w:rsidRPr="000C4EE5">
          <w:rPr>
            <w:rStyle w:val="a8"/>
            <w:noProof/>
            <w:sz w:val="28"/>
            <w:szCs w:val="28"/>
          </w:rPr>
          <w:t>Пояснительная записка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_Toc71554141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9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2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направленность и профиль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_Toc71554142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9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3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вид программы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_Toc71554143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9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4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отличительные особенности программы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_Toc71554144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9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5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актуальность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_Toc71554145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9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6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цель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_Toc71554146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9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7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адресат программы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_Toc71554147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9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8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объем программы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_Toc71554148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10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49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формы организации образовательного процесса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_Toc71554149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10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0" w:history="1">
        <w:r w:rsidR="00C33F76" w:rsidRPr="000C4EE5">
          <w:rPr>
            <w:rStyle w:val="a8"/>
            <w:noProof/>
            <w:sz w:val="28"/>
            <w:szCs w:val="28"/>
          </w:rPr>
          <w:t>Методы  развития и обучения, используемые на занятиях учебных групп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_Toc71554150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11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1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ожидаемые результаты по уровням, разделам и темам программы и способы определения их результативности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_Toc71554151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12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2" w:history="1">
        <w:r w:rsidR="00C33F76" w:rsidRPr="000C4EE5">
          <w:rPr>
            <w:rStyle w:val="a8"/>
            <w:noProof/>
            <w:kern w:val="2"/>
            <w:sz w:val="28"/>
            <w:szCs w:val="28"/>
          </w:rPr>
          <w:t>-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формы подведения итогов реализации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_Toc71554152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13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3" w:history="1">
        <w:r w:rsidR="00C33F76" w:rsidRPr="000C4EE5">
          <w:rPr>
            <w:rStyle w:val="a8"/>
            <w:noProof/>
            <w:sz w:val="28"/>
            <w:szCs w:val="28"/>
          </w:rPr>
          <w:t>Нормативно-правовая база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_Toc71554153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13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4" w:history="1">
        <w:r w:rsidR="00C33F76" w:rsidRPr="000C4EE5">
          <w:rPr>
            <w:rStyle w:val="a8"/>
            <w:noProof/>
            <w:sz w:val="28"/>
            <w:szCs w:val="28"/>
          </w:rPr>
          <w:t>Учебно-тематический план первого года обучения: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_Toc71554154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16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5" w:history="1">
        <w:r w:rsidR="00C33F76" w:rsidRPr="000C4EE5">
          <w:rPr>
            <w:rStyle w:val="a8"/>
            <w:noProof/>
            <w:sz w:val="28"/>
            <w:szCs w:val="28"/>
          </w:rPr>
          <w:t>Содержание учебно-тематического плана первого года обучения: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_Toc71554155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18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6" w:history="1">
        <w:r w:rsidR="00C33F76" w:rsidRPr="000C4EE5">
          <w:rPr>
            <w:rStyle w:val="a8"/>
            <w:noProof/>
            <w:sz w:val="28"/>
            <w:szCs w:val="28"/>
          </w:rPr>
          <w:t>Календарно-тематический план первого года обучения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_Toc71554156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21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7" w:history="1">
        <w:r w:rsidR="00C33F76" w:rsidRPr="000C4EE5">
          <w:rPr>
            <w:rStyle w:val="a8"/>
            <w:noProof/>
            <w:sz w:val="28"/>
            <w:szCs w:val="28"/>
          </w:rPr>
          <w:t>Учебно-тематический плана второго года обучения: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_Toc71554157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25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8" w:history="1">
        <w:r w:rsidR="00C33F76" w:rsidRPr="000C4EE5">
          <w:rPr>
            <w:rStyle w:val="a8"/>
            <w:noProof/>
            <w:sz w:val="28"/>
            <w:szCs w:val="28"/>
          </w:rPr>
          <w:t>Содержание учебно-тематического плана второго года обучения: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_Toc71554158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27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59" w:history="1">
        <w:r w:rsidR="00C33F76" w:rsidRPr="000C4EE5">
          <w:rPr>
            <w:rStyle w:val="a8"/>
            <w:noProof/>
            <w:sz w:val="28"/>
            <w:szCs w:val="28"/>
          </w:rPr>
          <w:t>Календарно-тематический план второго года обучения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_Toc71554159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30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60" w:history="1">
        <w:r w:rsidR="00C33F76" w:rsidRPr="000C4EE5">
          <w:rPr>
            <w:rStyle w:val="a8"/>
            <w:noProof/>
            <w:sz w:val="28"/>
            <w:szCs w:val="28"/>
          </w:rPr>
          <w:t>Список литературы.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_Toc71554160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33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61" w:history="1">
        <w:r w:rsidR="00C33F76" w:rsidRPr="000C4EE5">
          <w:rPr>
            <w:rStyle w:val="a8"/>
            <w:noProof/>
            <w:sz w:val="28"/>
            <w:szCs w:val="28"/>
            <w:lang w:eastAsia="en-US"/>
          </w:rPr>
          <w:t>1.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Список использованной литературы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_Toc71554161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33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62" w:history="1">
        <w:r w:rsidR="00C33F76" w:rsidRPr="000C4EE5">
          <w:rPr>
            <w:rStyle w:val="a8"/>
            <w:noProof/>
            <w:sz w:val="28"/>
            <w:szCs w:val="28"/>
            <w:lang w:eastAsia="en-US"/>
          </w:rPr>
          <w:t>2.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Список литературы для педагогов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_Toc71554162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33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0C4EE5" w:rsidRDefault="00C500EB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1554163" w:history="1">
        <w:r w:rsidR="00C33F76" w:rsidRPr="000C4EE5">
          <w:rPr>
            <w:rStyle w:val="a8"/>
            <w:noProof/>
            <w:sz w:val="28"/>
            <w:szCs w:val="28"/>
            <w:lang w:eastAsia="en-US"/>
          </w:rPr>
          <w:t>3.</w:t>
        </w:r>
        <w:r w:rsidR="00C33F76" w:rsidRPr="000C4EE5">
          <w:rPr>
            <w:rFonts w:ascii="Calibri" w:hAnsi="Calibri"/>
            <w:noProof/>
            <w:sz w:val="28"/>
            <w:szCs w:val="28"/>
          </w:rPr>
          <w:tab/>
        </w:r>
        <w:r w:rsidR="00C33F76" w:rsidRPr="000C4EE5">
          <w:rPr>
            <w:rStyle w:val="a8"/>
            <w:noProof/>
            <w:sz w:val="28"/>
            <w:szCs w:val="28"/>
          </w:rPr>
          <w:t>Список сайтов для учащихся</w:t>
        </w:r>
        <w:r w:rsidR="00C33F76" w:rsidRPr="000C4EE5">
          <w:rPr>
            <w:noProof/>
            <w:webHidden/>
            <w:sz w:val="28"/>
            <w:szCs w:val="28"/>
          </w:rPr>
          <w:tab/>
        </w:r>
        <w:r w:rsidRPr="000C4EE5">
          <w:rPr>
            <w:noProof/>
            <w:webHidden/>
            <w:sz w:val="28"/>
            <w:szCs w:val="28"/>
          </w:rPr>
          <w:fldChar w:fldCharType="begin"/>
        </w:r>
        <w:r w:rsidR="00C33F76" w:rsidRPr="000C4EE5">
          <w:rPr>
            <w:noProof/>
            <w:webHidden/>
            <w:sz w:val="28"/>
            <w:szCs w:val="28"/>
          </w:rPr>
          <w:instrText xml:space="preserve"> PAGEREF _Toc71554163 \h </w:instrText>
        </w:r>
        <w:r w:rsidRPr="000C4EE5">
          <w:rPr>
            <w:noProof/>
            <w:webHidden/>
            <w:sz w:val="28"/>
            <w:szCs w:val="28"/>
          </w:rPr>
        </w:r>
        <w:r w:rsidRPr="000C4EE5">
          <w:rPr>
            <w:noProof/>
            <w:webHidden/>
            <w:sz w:val="28"/>
            <w:szCs w:val="28"/>
          </w:rPr>
          <w:fldChar w:fldCharType="separate"/>
        </w:r>
        <w:r w:rsidR="007E167C">
          <w:rPr>
            <w:noProof/>
            <w:webHidden/>
            <w:sz w:val="28"/>
            <w:szCs w:val="28"/>
          </w:rPr>
          <w:t>34</w:t>
        </w:r>
        <w:r w:rsidRPr="000C4EE5">
          <w:rPr>
            <w:noProof/>
            <w:webHidden/>
            <w:sz w:val="28"/>
            <w:szCs w:val="28"/>
          </w:rPr>
          <w:fldChar w:fldCharType="end"/>
        </w:r>
      </w:hyperlink>
    </w:p>
    <w:p w:rsidR="00C33F76" w:rsidRPr="004A2E98" w:rsidRDefault="00C500EB">
      <w:pPr>
        <w:rPr>
          <w:color w:val="000000"/>
          <w:sz w:val="28"/>
          <w:szCs w:val="28"/>
        </w:rPr>
      </w:pPr>
      <w:r w:rsidRPr="000C4EE5">
        <w:rPr>
          <w:color w:val="000000"/>
          <w:sz w:val="28"/>
          <w:szCs w:val="28"/>
        </w:rPr>
        <w:fldChar w:fldCharType="end"/>
      </w:r>
    </w:p>
    <w:p w:rsidR="00C33F76" w:rsidRPr="004A2E98" w:rsidRDefault="00C33F76" w:rsidP="00FA6172">
      <w:pPr>
        <w:jc w:val="center"/>
        <w:rPr>
          <w:color w:val="000000"/>
          <w:sz w:val="28"/>
          <w:szCs w:val="28"/>
        </w:rPr>
      </w:pPr>
    </w:p>
    <w:p w:rsidR="00C33F76" w:rsidRPr="004A2E98" w:rsidRDefault="00C33F76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:rsidR="00C33F76" w:rsidRPr="004A2E98" w:rsidRDefault="00C33F76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71554140"/>
      <w:r w:rsidRPr="004A2E98">
        <w:rPr>
          <w:rFonts w:ascii="Times New Roman" w:hAnsi="Times New Roman" w:cs="Times New Roman"/>
          <w:color w:val="000000"/>
          <w:sz w:val="28"/>
          <w:szCs w:val="28"/>
        </w:rPr>
        <w:t>Паспорт дополнительной общеобразовательной программы</w:t>
      </w:r>
      <w:bookmarkEnd w:id="0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Название </w:t>
            </w:r>
            <w:proofErr w:type="gramStart"/>
            <w:r w:rsidRPr="004A2E98">
              <w:rPr>
                <w:color w:val="000000"/>
                <w:sz w:val="28"/>
                <w:szCs w:val="28"/>
              </w:rPr>
              <w:t>ДОП</w:t>
            </w:r>
            <w:proofErr w:type="gramEnd"/>
            <w:r w:rsidRPr="004A2E9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Введение в компьютерную графику</w:t>
            </w:r>
            <w:r w:rsidRPr="004A2E9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  <w:vMerge w:val="restart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Сведения об авторе</w:t>
            </w:r>
          </w:p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ФИО: </w:t>
            </w:r>
            <w:r>
              <w:rPr>
                <w:color w:val="000000"/>
                <w:sz w:val="28"/>
                <w:szCs w:val="28"/>
              </w:rPr>
              <w:t>Борисов Вячеслав Владимирович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  <w:vMerge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Место работы:</w:t>
            </w:r>
            <w:r>
              <w:rPr>
                <w:color w:val="000000"/>
                <w:sz w:val="28"/>
                <w:szCs w:val="28"/>
              </w:rPr>
              <w:t xml:space="preserve"> МБУДО «Станция юных техников»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Волгодонска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  <w:vMerge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Адрес образовательной организации:</w:t>
            </w:r>
            <w:r>
              <w:rPr>
                <w:color w:val="000000"/>
                <w:sz w:val="28"/>
                <w:szCs w:val="28"/>
              </w:rPr>
              <w:t xml:space="preserve"> Ростовская обл. г. Волгодонск, Ленина 112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  <w:vMerge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Домашний адрес автора: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  <w:vMerge/>
            <w:vAlign w:val="center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Телефон служебный: 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  <w:vMerge/>
            <w:vAlign w:val="center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Телефон мобильный: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  <w:vMerge/>
            <w:vAlign w:val="center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Должность: </w:t>
            </w:r>
            <w:r>
              <w:rPr>
                <w:color w:val="000000"/>
                <w:sz w:val="28"/>
                <w:szCs w:val="28"/>
              </w:rPr>
              <w:t>ПДО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36" w:type="dxa"/>
          </w:tcPr>
          <w:p w:rsidR="00C33F76" w:rsidRPr="004A2E98" w:rsidRDefault="00C33F76" w:rsidP="002F143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Рекомендации разработаны в соответствии </w:t>
            </w:r>
            <w:proofErr w:type="gram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33F76" w:rsidRPr="004A2E98" w:rsidRDefault="00C33F76" w:rsidP="002F143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Указом Президента Российской Федерации от 7 мая 2012 года № 599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«О мерах по реализации государственной политики в области образования и науки»;</w:t>
            </w:r>
          </w:p>
          <w:p w:rsidR="00C33F76" w:rsidRPr="004A2E98" w:rsidRDefault="00C33F76" w:rsidP="002F1438">
            <w:pPr>
              <w:pStyle w:val="a4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Указом Президента Российской Федерации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01 июня 2012 № 761 «О национальной стратегии действий в интересах детей на 2012-2017 годы»; 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Национальной образовательной инициативой «Наша новая школа» (утверждена Президентом Российской Федерации от 4 февраля 2010 года № Пр-271);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Областным Законом Ростовской области от 14.11.2013 № 26-ЗС «Об образовании в Ростовской области»;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Федеральным законом Российской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Федерации от 04.12.2007 № 329-ФЗ (ред. от 31.12.2014) «О физической культуре и спорте в Российской Федерации»;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Концепцией развития дополнительного образования детей (Распоряжение Правительства РФ от 4 сентября 2014 г. № 1726-р);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Федеральной службы по надзору в сфере образования и науки (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Рособрнадзор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25 октября 2013 г. № 1185 «Об утверждении примерной формы договора об образовании на </w:t>
            </w:r>
            <w:proofErr w:type="gram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</w:t>
            </w:r>
            <w:proofErr w:type="gram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дополнительным образовательным программам» (зарегистрировано в Минюсте России 24 января 2014 г. № 31102);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Приказом Министерства образования Российской Федерации от 03.05.2000 № 1276 "О государственной аккредитации 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министерства спорта Российской Федерации от 27.12.2013 № 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Приказом Министерства здравоохранения и социального развития Российской Федерации от 9.08.2010 «Об утверждении порядка оказания медицинской помощи при проведении физкультурных и спортивных мероприятий»;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Постановлением Главного государственного санитарного врача РФ от 04.07.2014 № 41 «Об утверждении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</w:t>
            </w:r>
            <w:proofErr w:type="gram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Письмом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Письмом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России от 29 сентября 2006 г. № 06-1479 «О методических рекомендациях по организации деятельности спортивных школ в Рос</w:t>
            </w: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      </w:r>
          </w:p>
          <w:p w:rsidR="00C33F76" w:rsidRPr="004A2E98" w:rsidRDefault="00C33F76" w:rsidP="002F1438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Методическими рекомендациями по проектированию дополнительных общеобразовательных программ (письмо </w:t>
            </w:r>
            <w:proofErr w:type="spellStart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Минобрнауки</w:t>
            </w:r>
            <w:proofErr w:type="spellEnd"/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от 18 ноября 2015 г. № 09-3242).</w:t>
            </w:r>
          </w:p>
          <w:p w:rsidR="00C33F76" w:rsidRPr="004A2E98" w:rsidRDefault="00C33F76" w:rsidP="00026734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636" w:type="dxa"/>
          </w:tcPr>
          <w:p w:rsidR="00C33F76" w:rsidRPr="003A2A4F" w:rsidRDefault="00C33F76" w:rsidP="003A2A4F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3A2A4F">
              <w:rPr>
                <w:color w:val="000000"/>
                <w:sz w:val="28"/>
                <w:szCs w:val="28"/>
              </w:rPr>
              <w:t>Кабинеты информатики, в которых проводятся занятия объединения, соответствует требованиям материального и программного обеспечения. Условия для занятий комфортные, помещения светлые. 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компьютерных кабинетах. Количество компьютеров соответствует количеству детей и санитарным нормам, они заземлены, мониторы имеют сертификаты безопасности. В каждом кабинете имеется кондиционер, аптечка, огнетушитель (углекислотный).</w:t>
            </w:r>
          </w:p>
          <w:p w:rsidR="00C33F76" w:rsidRPr="004A2E98" w:rsidRDefault="00C33F76" w:rsidP="003A2A4F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3A2A4F">
              <w:rPr>
                <w:color w:val="000000"/>
                <w:sz w:val="28"/>
                <w:szCs w:val="28"/>
              </w:rPr>
              <w:t xml:space="preserve"> Имеются современные информационно-методические условия для реализации программы (электронные образовательные ресурсы, информационные технологии, использование инфраструктуры учреждения: библиотека, музеи и др.), перечень видео и </w:t>
            </w:r>
            <w:proofErr w:type="spellStart"/>
            <w:r w:rsidRPr="003A2A4F">
              <w:rPr>
                <w:color w:val="000000"/>
                <w:sz w:val="28"/>
                <w:szCs w:val="28"/>
              </w:rPr>
              <w:t>аудиопродукции</w:t>
            </w:r>
            <w:proofErr w:type="spellEnd"/>
            <w:r w:rsidRPr="003A2A4F">
              <w:rPr>
                <w:color w:val="000000"/>
                <w:sz w:val="28"/>
                <w:szCs w:val="28"/>
              </w:rPr>
              <w:t xml:space="preserve"> (компакт-дисков, видеокассет, аудиокассет), необходимое оснащение и приборы, материалы и оборудование для более полной реализации программы.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Структура программы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Техническое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12-17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Этапы реализации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tabs>
                <w:tab w:val="left" w:pos="742"/>
              </w:tabs>
              <w:ind w:left="743" w:hanging="74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C33F76" w:rsidRPr="002F1438" w:rsidRDefault="00C33F76" w:rsidP="002F1438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1438">
              <w:rPr>
                <w:color w:val="000000"/>
                <w:spacing w:val="-6"/>
                <w:sz w:val="28"/>
                <w:szCs w:val="28"/>
              </w:rPr>
              <w:t xml:space="preserve">Наиболее ярко основное предназначение </w:t>
            </w:r>
            <w:r w:rsidRPr="002F1438"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компьютера можно проиллюстрировать на примере бурно развивающегося компьютерного искусства. Используя широкий спектр графических возможностей, современный художник создаст новые виды произведений искусства в жанре, например, "виртуальной реальности" или анимационных роликов. </w:t>
            </w:r>
          </w:p>
          <w:p w:rsidR="00C33F76" w:rsidRPr="002F1438" w:rsidRDefault="00C33F76" w:rsidP="002F1438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1438">
              <w:rPr>
                <w:color w:val="000000"/>
                <w:spacing w:val="-6"/>
                <w:sz w:val="28"/>
                <w:szCs w:val="28"/>
              </w:rPr>
              <w:t>Данная программа – программа обучения учащихся в графической программе GIMP, представляет собой вариант планирования образовательной деятельности в СЮТ.</w:t>
            </w:r>
          </w:p>
          <w:p w:rsidR="00C33F76" w:rsidRPr="002F1438" w:rsidRDefault="00C33F76" w:rsidP="002F1438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1438">
              <w:rPr>
                <w:color w:val="000000"/>
                <w:spacing w:val="-6"/>
                <w:sz w:val="28"/>
                <w:szCs w:val="28"/>
              </w:rPr>
              <w:t>Программа раскрывает новые методики, эффекты, технологии программы GIMP, новые возможности создания изображений с нуля, а также обработки готовых изображений, фотографий. Позволяет использовать новые художественные возможности, технологии по созданию фотомонтажа.</w:t>
            </w:r>
          </w:p>
          <w:p w:rsidR="00C33F76" w:rsidRPr="004A2E98" w:rsidRDefault="00C33F76" w:rsidP="002F1438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1438">
              <w:rPr>
                <w:color w:val="000000"/>
                <w:spacing w:val="-6"/>
                <w:sz w:val="28"/>
                <w:szCs w:val="28"/>
              </w:rPr>
              <w:t>Индивидуальная работа с компьютером способствует развитию самостоятельности, приучает детей к точности, аккуратности, последовательности действий, развивает способность к анализу и обобщению.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5636" w:type="dxa"/>
          </w:tcPr>
          <w:p w:rsidR="00C33F76" w:rsidRPr="002F1438" w:rsidRDefault="00C33F76" w:rsidP="002F1438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2F1438">
              <w:rPr>
                <w:color w:val="000000"/>
                <w:sz w:val="28"/>
                <w:szCs w:val="28"/>
              </w:rPr>
              <w:t>В настоящее время наиболее актуальным для большинства людей является умение пользоваться информационными технологиями. Проникновение компьютеров  во все сферы жизни общества  убеждает в том, что культура общения с компьютером становится частью общей культуры.</w:t>
            </w:r>
          </w:p>
          <w:p w:rsidR="00C33F76" w:rsidRPr="002F1438" w:rsidRDefault="00C33F76" w:rsidP="000A5FE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2F1438">
              <w:rPr>
                <w:color w:val="000000"/>
                <w:sz w:val="28"/>
                <w:szCs w:val="28"/>
              </w:rPr>
              <w:t>Современные информационные технологии открывают учащимся доступ к источникам информации, повышают эффективность самостоятельной работы, дают совер</w:t>
            </w:r>
            <w:r w:rsidRPr="002F1438">
              <w:rPr>
                <w:color w:val="000000"/>
                <w:sz w:val="28"/>
                <w:szCs w:val="28"/>
              </w:rPr>
              <w:softHyphen/>
              <w:t>шенно новые возможности для творчества, обретения и закрепления различных профессиональ</w:t>
            </w:r>
            <w:r w:rsidRPr="002F1438">
              <w:rPr>
                <w:color w:val="000000"/>
                <w:sz w:val="28"/>
                <w:szCs w:val="28"/>
              </w:rPr>
              <w:softHyphen/>
              <w:t xml:space="preserve">ных навыков, позволяют реализовать принципиально новые формы и методы обучения с применением средств концептуального и математического моделирования явлений и процессов. Учебное моделирование способствует наглядному представлению </w:t>
            </w:r>
            <w:r w:rsidRPr="002F1438">
              <w:rPr>
                <w:color w:val="000000"/>
                <w:sz w:val="28"/>
                <w:szCs w:val="28"/>
              </w:rPr>
              <w:lastRenderedPageBreak/>
              <w:t>изучаемого объекта и повышению интереса у учащегося к этой форме обучения, а изучение процессов в динамике — более глубокому усвоению учебного материала.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Отработка знаний, умений и навыков работы с информационными технологиями, которые могут быть использованы при выборе будущей профессии.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Формы занятий (фронтальные (</w:t>
            </w:r>
            <w:r w:rsidRPr="004A2E98">
              <w:rPr>
                <w:i/>
                <w:iCs/>
                <w:color w:val="000000"/>
                <w:sz w:val="28"/>
                <w:szCs w:val="28"/>
              </w:rPr>
              <w:t>указать кол-во детей</w:t>
            </w:r>
            <w:r w:rsidRPr="004A2E98">
              <w:rPr>
                <w:color w:val="000000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C33F76" w:rsidRDefault="00C33F76" w:rsidP="000267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человек</w:t>
            </w:r>
          </w:p>
          <w:p w:rsidR="00C33F76" w:rsidRDefault="00C33F76" w:rsidP="000267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занятий: фронтальная, индивидуальная.</w:t>
            </w:r>
          </w:p>
          <w:p w:rsidR="00C33F76" w:rsidRPr="000A5FE5" w:rsidRDefault="00C33F76" w:rsidP="000A5FE5">
            <w:pPr>
              <w:jc w:val="center"/>
              <w:rPr>
                <w:sz w:val="28"/>
                <w:szCs w:val="28"/>
              </w:rPr>
            </w:pP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</w:tcPr>
          <w:p w:rsidR="00C33F76" w:rsidRPr="004A2E98" w:rsidRDefault="00C33F76" w:rsidP="00026734">
            <w:pPr>
              <w:spacing w:line="2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раза в неделю по 2 часа</w:t>
            </w:r>
          </w:p>
        </w:tc>
      </w:tr>
      <w:tr w:rsidR="00C33F76" w:rsidRPr="004A2E98">
        <w:trPr>
          <w:trHeight w:val="267"/>
        </w:trPr>
        <w:tc>
          <w:tcPr>
            <w:tcW w:w="4253" w:type="dxa"/>
          </w:tcPr>
          <w:p w:rsidR="00C33F76" w:rsidRPr="004A2E98" w:rsidRDefault="00C33F76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5636" w:type="dxa"/>
          </w:tcPr>
          <w:p w:rsidR="00C33F76" w:rsidRPr="003A2A4F" w:rsidRDefault="00C33F76" w:rsidP="00026734">
            <w:pPr>
              <w:shd w:val="clear" w:color="auto" w:fill="FFFFFF"/>
              <w:spacing w:line="25" w:lineRule="atLeast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3A2A4F">
              <w:rPr>
                <w:b/>
                <w:bCs/>
                <w:color w:val="000000"/>
                <w:spacing w:val="1"/>
                <w:sz w:val="28"/>
                <w:szCs w:val="28"/>
              </w:rPr>
              <w:t>Прогнозируемый конечный результат</w:t>
            </w:r>
          </w:p>
          <w:p w:rsidR="00C33F76" w:rsidRPr="003A2A4F" w:rsidRDefault="00C33F76" w:rsidP="00026734">
            <w:pPr>
              <w:spacing w:line="25" w:lineRule="atLeast"/>
              <w:rPr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>После окончания 1-го (ознакомительный уровень) года обучения учащиеся должны:</w:t>
            </w:r>
          </w:p>
          <w:p w:rsidR="00C33F76" w:rsidRPr="003A2A4F" w:rsidRDefault="00C33F76" w:rsidP="00026734">
            <w:pPr>
              <w:numPr>
                <w:ilvl w:val="0"/>
                <w:numId w:val="3"/>
              </w:numPr>
              <w:spacing w:line="25" w:lineRule="atLeast"/>
              <w:rPr>
                <w:b/>
                <w:bCs/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 xml:space="preserve">Освоить программу </w:t>
            </w:r>
            <w:r w:rsidRPr="003A2A4F">
              <w:rPr>
                <w:sz w:val="28"/>
                <w:szCs w:val="28"/>
                <w:lang w:val="en-US"/>
              </w:rPr>
              <w:t>Gimp</w:t>
            </w:r>
            <w:r w:rsidRPr="003A2A4F">
              <w:rPr>
                <w:sz w:val="28"/>
                <w:szCs w:val="28"/>
              </w:rPr>
              <w:t>;</w:t>
            </w:r>
          </w:p>
          <w:p w:rsidR="00C33F76" w:rsidRPr="003A2A4F" w:rsidRDefault="00C33F76" w:rsidP="00026734">
            <w:pPr>
              <w:numPr>
                <w:ilvl w:val="0"/>
                <w:numId w:val="3"/>
              </w:numPr>
              <w:spacing w:line="25" w:lineRule="atLeast"/>
              <w:rPr>
                <w:b/>
                <w:bCs/>
                <w:sz w:val="28"/>
                <w:szCs w:val="28"/>
              </w:rPr>
            </w:pPr>
            <w:r w:rsidRPr="003A2A4F">
              <w:rPr>
                <w:b/>
                <w:bCs/>
                <w:sz w:val="28"/>
                <w:szCs w:val="28"/>
              </w:rPr>
              <w:t xml:space="preserve">Освоить программы </w:t>
            </w:r>
            <w:r w:rsidRPr="003A2A4F">
              <w:rPr>
                <w:b/>
                <w:bCs/>
                <w:sz w:val="28"/>
                <w:szCs w:val="28"/>
                <w:lang w:val="en-US"/>
              </w:rPr>
              <w:t>Paint</w:t>
            </w:r>
            <w:r w:rsidRPr="003A2A4F">
              <w:rPr>
                <w:b/>
                <w:bCs/>
                <w:sz w:val="28"/>
                <w:szCs w:val="28"/>
              </w:rPr>
              <w:t xml:space="preserve"> и </w:t>
            </w:r>
            <w:r w:rsidRPr="003A2A4F">
              <w:rPr>
                <w:b/>
                <w:bCs/>
                <w:sz w:val="28"/>
                <w:szCs w:val="28"/>
                <w:lang w:val="en-US"/>
              </w:rPr>
              <w:t>Tux</w:t>
            </w:r>
            <w:r w:rsidRPr="00DF2809">
              <w:rPr>
                <w:b/>
                <w:bCs/>
                <w:sz w:val="28"/>
                <w:szCs w:val="28"/>
              </w:rPr>
              <w:t xml:space="preserve"> </w:t>
            </w:r>
            <w:r w:rsidRPr="003A2A4F">
              <w:rPr>
                <w:b/>
                <w:bCs/>
                <w:sz w:val="28"/>
                <w:szCs w:val="28"/>
                <w:lang w:val="en-US"/>
              </w:rPr>
              <w:t>Paint</w:t>
            </w:r>
          </w:p>
          <w:p w:rsidR="00C33F76" w:rsidRPr="003A2A4F" w:rsidRDefault="00C33F76" w:rsidP="00026734">
            <w:pPr>
              <w:spacing w:line="25" w:lineRule="atLeast"/>
              <w:rPr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>После окончания 2-го (ознакомительный уровень) года обучения учащиеся должны:</w:t>
            </w:r>
          </w:p>
          <w:p w:rsidR="00C33F76" w:rsidRPr="003A2A4F" w:rsidRDefault="00C33F76" w:rsidP="00026734">
            <w:pPr>
              <w:numPr>
                <w:ilvl w:val="0"/>
                <w:numId w:val="3"/>
              </w:numPr>
              <w:spacing w:line="25" w:lineRule="atLeast"/>
              <w:rPr>
                <w:b/>
                <w:bCs/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>Освоить программу 3</w:t>
            </w:r>
            <w:r w:rsidRPr="003A2A4F">
              <w:rPr>
                <w:sz w:val="28"/>
                <w:szCs w:val="28"/>
                <w:lang w:val="en-US"/>
              </w:rPr>
              <w:t>D</w:t>
            </w:r>
            <w:r w:rsidRPr="003A2A4F">
              <w:rPr>
                <w:sz w:val="28"/>
                <w:szCs w:val="28"/>
              </w:rPr>
              <w:t xml:space="preserve"> моделирования </w:t>
            </w:r>
            <w:r w:rsidRPr="003A2A4F">
              <w:rPr>
                <w:sz w:val="28"/>
                <w:szCs w:val="28"/>
                <w:lang w:val="en-US"/>
              </w:rPr>
              <w:t>Blender</w:t>
            </w:r>
            <w:r w:rsidRPr="003A2A4F">
              <w:rPr>
                <w:sz w:val="28"/>
                <w:szCs w:val="28"/>
              </w:rPr>
              <w:t>;</w:t>
            </w:r>
          </w:p>
          <w:p w:rsidR="00C33F76" w:rsidRPr="003A2A4F" w:rsidRDefault="00C33F76" w:rsidP="00026734">
            <w:pPr>
              <w:numPr>
                <w:ilvl w:val="0"/>
                <w:numId w:val="3"/>
              </w:numPr>
              <w:spacing w:line="25" w:lineRule="atLeast"/>
              <w:rPr>
                <w:b/>
                <w:bCs/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 xml:space="preserve">Освоить программу векторной графики </w:t>
            </w:r>
            <w:proofErr w:type="spellStart"/>
            <w:r w:rsidRPr="003A2A4F">
              <w:rPr>
                <w:sz w:val="28"/>
                <w:szCs w:val="28"/>
                <w:lang w:val="en-US"/>
              </w:rPr>
              <w:t>Inkscape</w:t>
            </w:r>
            <w:proofErr w:type="spellEnd"/>
            <w:r w:rsidRPr="003A2A4F">
              <w:rPr>
                <w:sz w:val="28"/>
                <w:szCs w:val="28"/>
              </w:rPr>
              <w:t>;</w:t>
            </w:r>
          </w:p>
          <w:p w:rsidR="00C33F76" w:rsidRPr="003A2A4F" w:rsidRDefault="00C33F76" w:rsidP="00026734">
            <w:pPr>
              <w:numPr>
                <w:ilvl w:val="0"/>
                <w:numId w:val="3"/>
              </w:numPr>
              <w:spacing w:line="25" w:lineRule="atLeast"/>
              <w:rPr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>Закрепить и дополнить навыки работы в редакторах растровой графики.</w:t>
            </w:r>
          </w:p>
          <w:p w:rsidR="00C33F76" w:rsidRPr="003A2A4F" w:rsidRDefault="00C33F76" w:rsidP="0002673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33F76" w:rsidRPr="004A2E98" w:rsidRDefault="00C33F76" w:rsidP="00FA6172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3F76" w:rsidRPr="004A2E98" w:rsidRDefault="00C33F76" w:rsidP="00FA6172">
      <w:pPr>
        <w:rPr>
          <w:color w:val="000000"/>
          <w:sz w:val="28"/>
          <w:szCs w:val="28"/>
        </w:rPr>
      </w:pPr>
    </w:p>
    <w:p w:rsidR="00C33F76" w:rsidRPr="004A2E98" w:rsidRDefault="00C33F76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A2E98">
        <w:rPr>
          <w:b/>
          <w:bCs/>
          <w:color w:val="000000"/>
          <w:sz w:val="28"/>
          <w:szCs w:val="28"/>
        </w:rPr>
        <w:br w:type="page"/>
      </w:r>
    </w:p>
    <w:p w:rsidR="00C33F76" w:rsidRPr="00E656DE" w:rsidRDefault="00C33F76" w:rsidP="00E656DE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71554141"/>
      <w:r w:rsidRPr="00E656D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bookmarkEnd w:id="1"/>
    </w:p>
    <w:p w:rsidR="00C33F76" w:rsidRPr="00E656DE" w:rsidRDefault="00C33F76" w:rsidP="00E656DE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В пояснительной записке к дополнительной общеобразовательной программе следует раскрыть:</w:t>
      </w:r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2" w:name="_Toc71554142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направленность и </w:t>
      </w:r>
      <w:bookmarkEnd w:id="2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профиль</w:t>
      </w:r>
      <w:r w:rsidRPr="00E656DE">
        <w:rPr>
          <w:color w:val="000000"/>
          <w:kern w:val="2"/>
          <w:sz w:val="28"/>
          <w:szCs w:val="28"/>
        </w:rPr>
        <w:t xml:space="preserve"> дополнительной общеобразовательной программы, и направление деятельности;</w:t>
      </w:r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3" w:name="_Toc71554143"/>
      <w:proofErr w:type="gramStart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вид программы</w:t>
      </w:r>
      <w:bookmarkEnd w:id="3"/>
      <w:r w:rsidRPr="00E656DE">
        <w:rPr>
          <w:color w:val="000000"/>
          <w:kern w:val="2"/>
          <w:sz w:val="28"/>
          <w:szCs w:val="28"/>
        </w:rPr>
        <w:t xml:space="preserve"> (авторская, модифицированная и т.п.) и её уровень (ознакомительный, базовый, углубленный);</w:t>
      </w:r>
      <w:proofErr w:type="gramEnd"/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4" w:name="_Toc71554144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отличительные особенности программы</w:t>
      </w:r>
      <w:bookmarkEnd w:id="4"/>
      <w:r w:rsidRPr="00E656DE">
        <w:rPr>
          <w:color w:val="000000"/>
          <w:kern w:val="2"/>
          <w:sz w:val="28"/>
          <w:szCs w:val="28"/>
        </w:rPr>
        <w:t xml:space="preserve"> - характерные свойства, отличающие программу от других, остальных; новизна, педагогическая целесообразность программы, отличительные черты, основные идеи, которые придают программе своеобразие);</w:t>
      </w:r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5" w:name="_Toc71554145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актуальность</w:t>
      </w:r>
      <w:bookmarkEnd w:id="5"/>
      <w:r w:rsidRPr="00E656DE">
        <w:rPr>
          <w:color w:val="000000"/>
          <w:sz w:val="28"/>
          <w:szCs w:val="28"/>
        </w:rPr>
        <w:t xml:space="preserve"> </w:t>
      </w:r>
      <w:r w:rsidRPr="00E656DE">
        <w:rPr>
          <w:color w:val="000000"/>
          <w:kern w:val="2"/>
          <w:sz w:val="28"/>
          <w:szCs w:val="28"/>
        </w:rPr>
        <w:t>(соответствие основным направлениям социально-экономического развития страны, современным достижениям в сфере науки, техники, искусства и культуры; соответствие государственному социальному заказу/запросам родителей и детей; обоснование актуальности должно базироваться на фактах - цитатах из нормативных документов, результатах научных исследований, социологических опросов, подтверждающих необходимость и полезность предлагаемой программы);</w:t>
      </w:r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6" w:name="_Toc71554146"/>
      <w:proofErr w:type="gramStart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цель</w:t>
      </w:r>
      <w:bookmarkEnd w:id="6"/>
      <w:r w:rsidRPr="00E656DE">
        <w:rPr>
          <w:color w:val="000000"/>
          <w:kern w:val="2"/>
          <w:sz w:val="28"/>
          <w:szCs w:val="28"/>
        </w:rPr>
        <w:t xml:space="preserve"> (обобщенный планируемый результат, на который направлено обучение по программе; формулируется с учетом содержания программы, должна быть ясна, конкретна, перспективна, измерима и реальна) и задачи (конкретные условия достижения цели программы; должны быть технологичны, так как конкретизируют процесс достижения результатов обучения, воспитания и развития: научить, привить, развить, способствовать, создать условия, сформировать, воспитать и т.д.) дополнительной общеобразовательной программы;</w:t>
      </w:r>
      <w:proofErr w:type="gramEnd"/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7" w:name="_Toc71554147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адресат программы</w:t>
      </w:r>
      <w:bookmarkEnd w:id="7"/>
      <w:r w:rsidRPr="00E656DE">
        <w:rPr>
          <w:color w:val="000000"/>
          <w:kern w:val="2"/>
          <w:sz w:val="28"/>
          <w:szCs w:val="28"/>
        </w:rPr>
        <w:t xml:space="preserve"> (на кого рассчитана программа: возраст, пол, круг интересов, уровень подготовки);</w:t>
      </w:r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8" w:name="_Toc71554148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lastRenderedPageBreak/>
        <w:t>объем программы</w:t>
      </w:r>
      <w:bookmarkEnd w:id="8"/>
      <w:r w:rsidRPr="00E656DE">
        <w:rPr>
          <w:color w:val="000000"/>
          <w:kern w:val="2"/>
          <w:sz w:val="28"/>
          <w:szCs w:val="28"/>
        </w:rPr>
        <w:t xml:space="preserve"> - сроки реализации дополнительной общеобразовательной программы (продолжительность образовательного процесса, этапы);</w:t>
      </w:r>
      <w:r w:rsidRPr="00E656DE">
        <w:rPr>
          <w:color w:val="000000"/>
          <w:sz w:val="28"/>
          <w:szCs w:val="28"/>
        </w:rPr>
        <w:t xml:space="preserve"> </w:t>
      </w:r>
      <w:r w:rsidRPr="00E656DE">
        <w:rPr>
          <w:color w:val="000000"/>
          <w:kern w:val="2"/>
          <w:sz w:val="28"/>
          <w:szCs w:val="28"/>
        </w:rPr>
        <w:t>должен обеспечить возможность достижения планируемых результатов, заявленных в программе; характеризует продолжительность программы - количество недель, месяцев, лет, необходимых для ее освоения;</w:t>
      </w:r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9" w:name="_Toc71554149"/>
      <w:proofErr w:type="gramStart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формы организации образовательного процесса</w:t>
      </w:r>
      <w:bookmarkEnd w:id="9"/>
      <w:r w:rsidRPr="00E656DE">
        <w:rPr>
          <w:color w:val="000000"/>
          <w:kern w:val="2"/>
          <w:sz w:val="28"/>
          <w:szCs w:val="28"/>
        </w:rPr>
        <w:t xml:space="preserve"> (индивидуальные, групповые и т.д.), виды занятий (определяются содержанием программы и могут предусматривать лекции, практические и семинарские занятия, лабораторные работы, круглые столы, мастер-классы, мастерские, деловые и ролевые игры, тренинги, выездные тематические занятия, выполнение самостоятельной работы, концерты, выставки, экскурсии, творческие отчеты, соревнования, тренировки и другие виды учебных занятий и учебных работ) и режим занятий (периодичность и продолжительность);</w:t>
      </w:r>
      <w:proofErr w:type="gramEnd"/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E656DE">
        <w:rPr>
          <w:color w:val="000000"/>
          <w:kern w:val="2"/>
          <w:sz w:val="28"/>
          <w:szCs w:val="28"/>
        </w:rPr>
        <w:t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учебный год, при необходимости, может осваиваться учащимися</w:t>
      </w:r>
      <w:proofErr w:type="gramEnd"/>
      <w:r w:rsidRPr="00E656DE">
        <w:rPr>
          <w:color w:val="000000"/>
          <w:kern w:val="2"/>
          <w:sz w:val="28"/>
          <w:szCs w:val="28"/>
        </w:rPr>
        <w:t xml:space="preserve">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 xml:space="preserve">В обучении с использованием ЭО и ДОТ   применяются следующие организационные формы учебной деятельности: обучение в интернете, </w:t>
      </w:r>
      <w:r w:rsidRPr="00E656DE">
        <w:rPr>
          <w:color w:val="000000"/>
          <w:kern w:val="2"/>
          <w:sz w:val="28"/>
          <w:szCs w:val="28"/>
        </w:rPr>
        <w:lastRenderedPageBreak/>
        <w:t xml:space="preserve">дистанционные конкурсы и викторины, </w:t>
      </w:r>
      <w:proofErr w:type="spellStart"/>
      <w:r w:rsidRPr="00E656DE">
        <w:rPr>
          <w:color w:val="000000"/>
          <w:kern w:val="2"/>
          <w:sz w:val="28"/>
          <w:szCs w:val="28"/>
        </w:rPr>
        <w:t>e-mail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, видеоконференции; тестирование </w:t>
      </w:r>
      <w:proofErr w:type="spellStart"/>
      <w:r w:rsidRPr="00E656DE">
        <w:rPr>
          <w:color w:val="000000"/>
          <w:kern w:val="2"/>
          <w:sz w:val="28"/>
          <w:szCs w:val="28"/>
        </w:rPr>
        <w:t>on-line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; </w:t>
      </w:r>
      <w:proofErr w:type="spellStart"/>
      <w:r w:rsidRPr="00E656DE">
        <w:rPr>
          <w:color w:val="000000"/>
          <w:kern w:val="2"/>
          <w:sz w:val="28"/>
          <w:szCs w:val="28"/>
        </w:rPr>
        <w:t>skype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 – общение, облачные сервисы, консультации </w:t>
      </w:r>
      <w:proofErr w:type="spellStart"/>
      <w:r w:rsidRPr="00E656DE">
        <w:rPr>
          <w:color w:val="000000"/>
          <w:kern w:val="2"/>
          <w:sz w:val="28"/>
          <w:szCs w:val="28"/>
        </w:rPr>
        <w:t>on-line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; образовательные </w:t>
      </w:r>
      <w:proofErr w:type="spellStart"/>
      <w:r w:rsidRPr="00E656DE">
        <w:rPr>
          <w:color w:val="000000"/>
          <w:kern w:val="2"/>
          <w:sz w:val="28"/>
          <w:szCs w:val="28"/>
        </w:rPr>
        <w:t>онлайн-платформы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; цифровые образовательные ресурсы, самостоятельная работа.  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E656DE">
        <w:rPr>
          <w:color w:val="000000"/>
          <w:kern w:val="2"/>
          <w:sz w:val="28"/>
          <w:szCs w:val="28"/>
        </w:rPr>
        <w:t xml:space="preserve">Для обратной связи с учащимися используются следующие </w:t>
      </w:r>
      <w:proofErr w:type="spellStart"/>
      <w:r w:rsidRPr="00E656DE">
        <w:rPr>
          <w:color w:val="000000"/>
          <w:kern w:val="2"/>
          <w:sz w:val="28"/>
          <w:szCs w:val="28"/>
        </w:rPr>
        <w:t>мессенджеры</w:t>
      </w:r>
      <w:proofErr w:type="spellEnd"/>
      <w:r w:rsidRPr="00E656DE">
        <w:rPr>
          <w:color w:val="000000"/>
          <w:kern w:val="2"/>
          <w:sz w:val="28"/>
          <w:szCs w:val="28"/>
        </w:rPr>
        <w:t>:</w:t>
      </w:r>
      <w:proofErr w:type="gramEnd"/>
      <w:r w:rsidRPr="00E656DE">
        <w:rPr>
          <w:color w:val="000000"/>
          <w:kern w:val="2"/>
          <w:sz w:val="28"/>
          <w:szCs w:val="28"/>
        </w:rPr>
        <w:t xml:space="preserve"> </w:t>
      </w:r>
      <w:proofErr w:type="spellStart"/>
      <w:r w:rsidRPr="00E656DE">
        <w:rPr>
          <w:color w:val="000000"/>
          <w:kern w:val="2"/>
          <w:sz w:val="28"/>
          <w:szCs w:val="28"/>
        </w:rPr>
        <w:t>Viber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, </w:t>
      </w:r>
      <w:proofErr w:type="spellStart"/>
      <w:r w:rsidRPr="00E656DE">
        <w:rPr>
          <w:color w:val="000000"/>
          <w:kern w:val="2"/>
          <w:sz w:val="28"/>
          <w:szCs w:val="28"/>
        </w:rPr>
        <w:t>WhatsApp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, платформа для общения </w:t>
      </w:r>
      <w:proofErr w:type="spellStart"/>
      <w:r w:rsidRPr="00E656DE">
        <w:rPr>
          <w:color w:val="000000"/>
          <w:kern w:val="2"/>
          <w:sz w:val="28"/>
          <w:szCs w:val="28"/>
        </w:rPr>
        <w:t>Zoom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 и социальные сети.</w:t>
      </w:r>
    </w:p>
    <w:p w:rsidR="00C33F76" w:rsidRPr="00E656DE" w:rsidRDefault="00C33F76" w:rsidP="00E656DE">
      <w:pPr>
        <w:pStyle w:val="2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71554150"/>
      <w:r w:rsidRPr="00E656DE">
        <w:rPr>
          <w:rFonts w:ascii="Times New Roman" w:hAnsi="Times New Roman" w:cs="Times New Roman"/>
          <w:color w:val="000000"/>
          <w:sz w:val="28"/>
          <w:szCs w:val="28"/>
        </w:rPr>
        <w:t>Методы развития и обучения, используемые на занятиях учебных групп</w:t>
      </w:r>
      <w:bookmarkEnd w:id="10"/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Словесные методы общения.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Работа с учебником и книгой.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Метод наблюдения.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Исследовательские методы.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Метод проблемного обучения.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Методы программированного обучения.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Проектно-конструкторские методы.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>Метод игры.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</w:t>
      </w:r>
      <w:r w:rsidRPr="00E656DE">
        <w:rPr>
          <w:color w:val="000000"/>
          <w:kern w:val="2"/>
          <w:sz w:val="28"/>
          <w:szCs w:val="28"/>
        </w:rPr>
        <w:tab/>
        <w:t xml:space="preserve">Наглядный метод обучения. 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На занятиях учебных групп и коллективов педагог может использовать различные методы и приемы обучения. 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 в процессе обучения педагог, может решать следующие задачи: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развитие познавательных интересов учащихся;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развитие интеллектуальных способностей;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обучение самообразованию;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lastRenderedPageBreak/>
        <w:t>•</w:t>
      </w:r>
      <w:r w:rsidRPr="00E656DE">
        <w:rPr>
          <w:color w:val="000000"/>
          <w:kern w:val="2"/>
          <w:sz w:val="28"/>
          <w:szCs w:val="28"/>
        </w:rPr>
        <w:tab/>
        <w:t>овладение методами и приемами самодеятельной работы;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обучение методам научной, исследовательской, экспериментальной работы;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развитие изобретательских и конструкторских способностей;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развитие творческих способностей;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овладение практическими умениями и навыками;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формирование умений работать в коллективе, выполнять коллективные работы (задания);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содействие в профессиональном самоопределении учащихся;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формирование умения передавать своп знания другим;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E656DE">
        <w:rPr>
          <w:color w:val="000000"/>
          <w:kern w:val="2"/>
          <w:sz w:val="28"/>
          <w:szCs w:val="28"/>
        </w:rPr>
        <w:t>•</w:t>
      </w:r>
      <w:r w:rsidRPr="00E656DE">
        <w:rPr>
          <w:color w:val="000000"/>
          <w:kern w:val="2"/>
          <w:sz w:val="28"/>
          <w:szCs w:val="28"/>
        </w:rPr>
        <w:tab/>
        <w:t>выявление уровня знаний и умений учащихся.</w:t>
      </w:r>
    </w:p>
    <w:p w:rsidR="00C33F76" w:rsidRPr="00E656DE" w:rsidRDefault="00C33F76" w:rsidP="00E656DE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11" w:name="_Toc71554151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ожидаемые результаты по уровням, разделам и темам программы и способы определения их результативности</w:t>
      </w:r>
      <w:bookmarkEnd w:id="11"/>
      <w:r w:rsidRPr="00E656DE">
        <w:rPr>
          <w:color w:val="000000"/>
          <w:kern w:val="2"/>
          <w:sz w:val="28"/>
          <w:szCs w:val="28"/>
        </w:rPr>
        <w:t xml:space="preserve"> (планируемые результаты формулируются с учетом цели, задач и содержания программы и определяют основные знания, умения, навыки, а также компетенции, личностные, </w:t>
      </w:r>
      <w:proofErr w:type="spellStart"/>
      <w:r w:rsidRPr="00E656DE">
        <w:rPr>
          <w:color w:val="000000"/>
          <w:kern w:val="2"/>
          <w:sz w:val="28"/>
          <w:szCs w:val="28"/>
        </w:rPr>
        <w:t>метапредметные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 и предметные результаты, приобретаемые учащимися в процессе изучения программы); при проектировании и реализации дополнительной общеобразовательной общеразвивающей программы необходимо ориентироваться на </w:t>
      </w:r>
      <w:proofErr w:type="spellStart"/>
      <w:r w:rsidRPr="00E656DE">
        <w:rPr>
          <w:color w:val="000000"/>
          <w:kern w:val="2"/>
          <w:sz w:val="28"/>
          <w:szCs w:val="28"/>
        </w:rPr>
        <w:t>метапредметные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 и личностные результаты образования (Концепция, р. IV), а также предметные. </w:t>
      </w:r>
      <w:proofErr w:type="spellStart"/>
      <w:r w:rsidRPr="00E656DE">
        <w:rPr>
          <w:color w:val="000000"/>
          <w:kern w:val="2"/>
          <w:sz w:val="28"/>
          <w:szCs w:val="28"/>
        </w:rPr>
        <w:t>Метапредметные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 результаты означают усвоенные учащимися способы деятельности, применяемые ими как в рамках образовательного процесса, так и при решении реальных жизненных ситуаций; могут быть представлены в виде совокупности способов универсальных учебных действий и коммуникативных навыков, которые обеспечивают способность учащихся к самостоятельному усвоению новых знаний и умений. </w:t>
      </w:r>
      <w:proofErr w:type="gramStart"/>
      <w:r w:rsidRPr="00E656DE">
        <w:rPr>
          <w:color w:val="000000"/>
          <w:kern w:val="2"/>
          <w:sz w:val="28"/>
          <w:szCs w:val="28"/>
        </w:rPr>
        <w:t xml:space="preserve">Личностные результаты включают готовность и способность учащихся к саморазвитию и личностному самоопределению, могут быть представлены следующими компонентами: </w:t>
      </w:r>
      <w:proofErr w:type="spellStart"/>
      <w:r w:rsidRPr="00E656DE">
        <w:rPr>
          <w:color w:val="000000"/>
          <w:kern w:val="2"/>
          <w:sz w:val="28"/>
          <w:szCs w:val="28"/>
        </w:rPr>
        <w:t>мотивационно-ценностным</w:t>
      </w:r>
      <w:proofErr w:type="spellEnd"/>
      <w:r w:rsidRPr="00E656DE">
        <w:rPr>
          <w:color w:val="000000"/>
          <w:kern w:val="2"/>
          <w:sz w:val="28"/>
          <w:szCs w:val="28"/>
        </w:rPr>
        <w:t xml:space="preserve"> (потребность в самореализации, </w:t>
      </w:r>
      <w:r w:rsidRPr="00E656DE">
        <w:rPr>
          <w:color w:val="000000"/>
          <w:kern w:val="2"/>
          <w:sz w:val="28"/>
          <w:szCs w:val="28"/>
        </w:rPr>
        <w:lastRenderedPageBreak/>
        <w:t>саморазвитии, самосовершенствовании, мотивация достижения, ценностные ориентации); когнитивным (знания, рефлексия деятельности); общенациональным (умения, навыки); эмоционально-волевым (уровень притязаний, самооценка, эмоциональное отношение к достижению, волевые усилия).</w:t>
      </w:r>
      <w:proofErr w:type="gramEnd"/>
      <w:r w:rsidRPr="00E656DE">
        <w:rPr>
          <w:color w:val="000000"/>
          <w:kern w:val="2"/>
          <w:sz w:val="28"/>
          <w:szCs w:val="28"/>
        </w:rPr>
        <w:t xml:space="preserve"> Предметные результаты содержат в себе систему основных элементов знаний, которая формируется через освоение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включать: теоретические знания по программе; практические умения, предусмотренные программой;</w:t>
      </w:r>
    </w:p>
    <w:p w:rsidR="00C33F76" w:rsidRPr="00E656DE" w:rsidRDefault="00C33F76" w:rsidP="00E656DE">
      <w:pPr>
        <w:widowControl w:val="0"/>
        <w:numPr>
          <w:ilvl w:val="0"/>
          <w:numId w:val="1"/>
        </w:numPr>
        <w:shd w:val="clear" w:color="auto" w:fill="FFFFFF"/>
        <w:tabs>
          <w:tab w:val="left" w:pos="541"/>
          <w:tab w:val="left" w:pos="709"/>
        </w:tabs>
        <w:spacing w:line="360" w:lineRule="auto"/>
        <w:ind w:left="0" w:firstLine="709"/>
        <w:jc w:val="both"/>
        <w:rPr>
          <w:color w:val="000000"/>
          <w:kern w:val="2"/>
          <w:sz w:val="28"/>
          <w:szCs w:val="28"/>
        </w:rPr>
      </w:pPr>
      <w:bookmarkStart w:id="12" w:name="_Toc71554152"/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>формы подведения итогов реализации</w:t>
      </w:r>
      <w:bookmarkEnd w:id="12"/>
      <w:r w:rsidRPr="00E656DE">
        <w:rPr>
          <w:color w:val="000000"/>
          <w:kern w:val="2"/>
          <w:sz w:val="28"/>
          <w:szCs w:val="28"/>
        </w:rPr>
        <w:t xml:space="preserve"> дополнительной общеобразовательной программы (выставки, фестивали, конкурсы, соревнования, учебно-исследовательские конференции и т.д.)</w:t>
      </w:r>
    </w:p>
    <w:p w:rsidR="00C33F76" w:rsidRPr="00E656DE" w:rsidRDefault="00C33F76" w:rsidP="00E656DE">
      <w:pPr>
        <w:spacing w:line="360" w:lineRule="auto"/>
        <w:ind w:firstLine="709"/>
        <w:rPr>
          <w:color w:val="000000"/>
          <w:sz w:val="28"/>
          <w:szCs w:val="28"/>
        </w:rPr>
      </w:pPr>
    </w:p>
    <w:p w:rsidR="00C33F76" w:rsidRPr="00E656DE" w:rsidRDefault="00C33F76" w:rsidP="00E656DE">
      <w:pPr>
        <w:pStyle w:val="2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_Toc71554153"/>
      <w:r w:rsidRPr="00E656DE">
        <w:rPr>
          <w:rFonts w:ascii="Times New Roman" w:hAnsi="Times New Roman" w:cs="Times New Roman"/>
          <w:color w:val="000000"/>
          <w:sz w:val="28"/>
          <w:szCs w:val="28"/>
        </w:rPr>
        <w:t>Нормативно-правовая база</w:t>
      </w:r>
      <w:bookmarkEnd w:id="13"/>
    </w:p>
    <w:p w:rsidR="00C33F76" w:rsidRPr="00E656DE" w:rsidRDefault="00C33F76" w:rsidP="00E656DE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разработаны в соответствии </w:t>
      </w:r>
      <w:proofErr w:type="gram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656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33F76" w:rsidRPr="00E656DE" w:rsidRDefault="00C33F76" w:rsidP="00E656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Указом Президента Российской Федерации от 7 мая 2012 года № 599</w:t>
      </w: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6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«О мерах по реализации государственной политики в области образования и науки»;</w:t>
      </w:r>
    </w:p>
    <w:p w:rsidR="00C33F76" w:rsidRPr="00E656DE" w:rsidRDefault="00C33F76" w:rsidP="00E656D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656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Указом Президента Российской Федерации </w:t>
      </w: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от 01 июня 2012 № 761 «О национальной стратегии действий в интересах детей на 2012-2017 годы»; 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Национальной образовательной инициативой «Наша новая школа» (утверждена Президентом Российской Федерации от 4 февраля 2010 года № Пр-271);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 (далее – Закон);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Областным Законом Ростовской области от 14.11.2013 № 26-ЗС «Об образовании в Ростовской области»;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Российской Федерации от 04.12.2007 № 329-ФЗ (ред. от 31.12.2014) «О физической культуре и спорте в Российской Федерации»;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Распоряжением Правительства Российской Федерации от 15 апреля 2014 г. № 295 «Об утверждении государственной программы Российской Федерации "Развитие образования" на 2013 - 2020 годы»;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Концепцией развития дополнительного образования детей (Распоряжение Правительства РФ от 4 сентября 2014 г. № 1726-р);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Распоряжением Правительства Российской Федерации от 24 апреля 2015 г. № 729-р «План мероприятий на 2015-2020 годы по реализации концепции развития дополнительного образования детей»;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Приказом Федеральной службы по надзору в сфере образования и науки (</w:t>
      </w:r>
      <w:proofErr w:type="spell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E656DE">
        <w:rPr>
          <w:rFonts w:ascii="Times New Roman" w:hAnsi="Times New Roman" w:cs="Times New Roman"/>
          <w:color w:val="000000"/>
          <w:sz w:val="28"/>
          <w:szCs w:val="28"/>
        </w:rPr>
        <w:t>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25 октября 2013 г. № 1185 «Об утверждении примерной формы договора об образовании на </w:t>
      </w:r>
      <w:proofErr w:type="gram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proofErr w:type="gramEnd"/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по дополнительным образовательным программам» (зарегистрировано в Минюсте России 24 января 2014 г. № 31102);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29 августа 2013 г. № 1008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27 ноября 2013 г. № 30468) (далее – Порядок);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- Приказом Министерства образования Российской Федерации от 03.05.2000 № 1276 "О государственной аккредитации учреждений дополнительного образования детей" Приложение 1 (в части, не </w:t>
      </w:r>
      <w:r w:rsidRPr="00E656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 1276);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спорта Российской Федерации от 27.12.2013 № 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Приказом Министерства здравоохранения и социального развития Российской Федерации от 9.08.2010 «Об утверждении порядка оказания медицинской помощи при проведении физкультурных и спортивных мероприятий»;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Постановлением Главного государственного санитарного врача РФ от 04.07.2014 № 41 «Об утверждении </w:t>
      </w:r>
      <w:proofErr w:type="spell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E656D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- Письмом </w:t>
      </w:r>
      <w:proofErr w:type="spell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656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Письмом </w:t>
      </w:r>
      <w:proofErr w:type="spellStart"/>
      <w:r w:rsidRPr="00E656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E656D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России от 29 сентября 2006 г. № 06-1479 «О методических рекомендациях по организации деятельности спортивных школ в Рос</w:t>
      </w:r>
      <w:r w:rsidRPr="00E656DE">
        <w:rPr>
          <w:rFonts w:ascii="Times New Roman" w:hAnsi="Times New Roman" w:cs="Times New Roman"/>
          <w:color w:val="000000"/>
          <w:sz w:val="28"/>
          <w:szCs w:val="28"/>
        </w:rPr>
        <w:t>сийской Федерации»;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>- Письмом Министерства спорта Российской Федерации от 12.05.2014 № ВМ-04-10/2554 «О направлении методических рекомендаций по организации спортивной подготовки в Российской Федерации»;</w:t>
      </w:r>
    </w:p>
    <w:p w:rsidR="00C33F76" w:rsidRPr="00E656DE" w:rsidRDefault="00C33F76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- Методическими рекомендациями по проектированию дополнительных общеобразовательных программ (письмо </w:t>
      </w:r>
      <w:proofErr w:type="spellStart"/>
      <w:r w:rsidRPr="00E656DE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18 ноября 2015 г. № 09-3242).</w:t>
      </w:r>
    </w:p>
    <w:p w:rsidR="00C33F76" w:rsidRPr="004A2E98" w:rsidRDefault="00C33F76" w:rsidP="00FA6172">
      <w:pPr>
        <w:rPr>
          <w:color w:val="000000"/>
          <w:sz w:val="28"/>
          <w:szCs w:val="28"/>
        </w:rPr>
      </w:pPr>
    </w:p>
    <w:p w:rsidR="00C33F76" w:rsidRPr="004A2E98" w:rsidRDefault="00C33F76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</w:p>
    <w:p w:rsidR="00C33F76" w:rsidRPr="004A2E98" w:rsidRDefault="00C33F76">
      <w:pPr>
        <w:rPr>
          <w:color w:val="000000"/>
          <w:sz w:val="28"/>
          <w:szCs w:val="28"/>
        </w:rPr>
      </w:pPr>
    </w:p>
    <w:p w:rsidR="00C33F76" w:rsidRPr="004A2E98" w:rsidRDefault="00C33F76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_Toc71554154"/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чебно-тематическ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обучения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14"/>
    </w:p>
    <w:p w:rsidR="00C33F76" w:rsidRPr="004A2E98" w:rsidRDefault="00C33F76" w:rsidP="00FA6172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C33F76" w:rsidRPr="004A2E98">
        <w:tc>
          <w:tcPr>
            <w:tcW w:w="675" w:type="dxa"/>
            <w:vMerge w:val="restart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C33F76" w:rsidRPr="004A2E98">
        <w:tc>
          <w:tcPr>
            <w:tcW w:w="675" w:type="dxa"/>
            <w:vMerge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15" w:name="_Hlk71187983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«Введение»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2 «Работа в 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Tux</w:t>
            </w:r>
            <w:proofErr w:type="spell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Paint</w:t>
            </w:r>
            <w:proofErr w:type="spell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Основные панели. Работа с кистью.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Фигуры и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Штампы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 Магия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72" w:type="dxa"/>
            <w:gridSpan w:val="8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3 «Технология обработки графической информации. Изучение редактора 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Gimp</w:t>
            </w:r>
            <w:proofErr w:type="spell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графическими объектами в разных графических программах.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. Основные Панели. Панель инструментов. Панель свойств.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Кисти, Градиент, палец и заливка. Их свойства.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Слои. Работа со слоями.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 Штамп.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Размывания и Улучшения.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света и тени.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имитации и визуализации.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8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Дополнительно</w:t>
            </w: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15"/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51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3F76" w:rsidRPr="004A2E98" w:rsidRDefault="00C33F76" w:rsidP="00FA6172">
      <w:pPr>
        <w:rPr>
          <w:color w:val="000000"/>
          <w:sz w:val="28"/>
          <w:szCs w:val="28"/>
        </w:rPr>
      </w:pPr>
    </w:p>
    <w:p w:rsidR="00C33F76" w:rsidRPr="00E656DE" w:rsidRDefault="00C33F76" w:rsidP="00E656DE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_Toc71554155"/>
      <w:r w:rsidRPr="00E656DE">
        <w:rPr>
          <w:rFonts w:ascii="Times New Roman" w:hAnsi="Times New Roman" w:cs="Times New Roman"/>
          <w:color w:val="000000"/>
          <w:sz w:val="28"/>
          <w:szCs w:val="28"/>
        </w:rPr>
        <w:t>Содержание учебно-тематического плана первого года обучения:</w:t>
      </w:r>
      <w:bookmarkEnd w:id="16"/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1 «Введение»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1.1: Введение. Техника безопасности. Проверка знаний. Вводный контроль.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Инструктаж по технике безопасности. Введение в образовательную программу.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Вводный контроль и проверка знаний.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Раздел 2 «Работа в </w:t>
      </w:r>
      <w:proofErr w:type="spellStart"/>
      <w:r w:rsidRPr="00E656DE">
        <w:rPr>
          <w:color w:val="000000"/>
          <w:sz w:val="28"/>
          <w:szCs w:val="28"/>
        </w:rPr>
        <w:t>Tux</w:t>
      </w:r>
      <w:proofErr w:type="spellEnd"/>
      <w:r w:rsidRPr="00E656DE">
        <w:rPr>
          <w:color w:val="000000"/>
          <w:sz w:val="28"/>
          <w:szCs w:val="28"/>
        </w:rPr>
        <w:t xml:space="preserve"> </w:t>
      </w:r>
      <w:proofErr w:type="spellStart"/>
      <w:r w:rsidRPr="00E656DE">
        <w:rPr>
          <w:color w:val="000000"/>
          <w:sz w:val="28"/>
          <w:szCs w:val="28"/>
        </w:rPr>
        <w:t>Paint</w:t>
      </w:r>
      <w:proofErr w:type="spellEnd"/>
      <w:r w:rsidRPr="00E656DE">
        <w:rPr>
          <w:color w:val="000000"/>
          <w:sz w:val="28"/>
          <w:szCs w:val="28"/>
        </w:rPr>
        <w:t>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2.1: Основные панели. Работа с кистью.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 xml:space="preserve">Теория: рассказать и показать основные панели в программе </w:t>
      </w:r>
      <w:proofErr w:type="spellStart"/>
      <w:r w:rsidRPr="00E656DE">
        <w:rPr>
          <w:color w:val="000000"/>
          <w:sz w:val="28"/>
          <w:szCs w:val="28"/>
        </w:rPr>
        <w:t>Tux</w:t>
      </w:r>
      <w:proofErr w:type="spellEnd"/>
      <w:r w:rsidRPr="00E656DE">
        <w:rPr>
          <w:color w:val="000000"/>
          <w:sz w:val="28"/>
          <w:szCs w:val="28"/>
        </w:rPr>
        <w:t xml:space="preserve"> </w:t>
      </w:r>
      <w:proofErr w:type="spellStart"/>
      <w:r w:rsidRPr="00E656DE">
        <w:rPr>
          <w:color w:val="000000"/>
          <w:sz w:val="28"/>
          <w:szCs w:val="28"/>
        </w:rPr>
        <w:t>Paint</w:t>
      </w:r>
      <w:proofErr w:type="spellEnd"/>
      <w:r w:rsidRPr="00E656DE">
        <w:rPr>
          <w:color w:val="000000"/>
          <w:sz w:val="28"/>
          <w:szCs w:val="28"/>
        </w:rPr>
        <w:t>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рисунка при помощи кистей.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2.2: Фигуры и Штампы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фигурах и штампах.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при помощи фигур и штампов.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2.3: Инструмент Магия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рассказать </w:t>
      </w:r>
      <w:proofErr w:type="gramStart"/>
      <w:r w:rsidRPr="00E656DE">
        <w:rPr>
          <w:color w:val="000000"/>
          <w:sz w:val="28"/>
          <w:szCs w:val="28"/>
        </w:rPr>
        <w:t>о</w:t>
      </w:r>
      <w:proofErr w:type="gramEnd"/>
      <w:r w:rsidRPr="00E656DE">
        <w:rPr>
          <w:color w:val="000000"/>
          <w:sz w:val="28"/>
          <w:szCs w:val="28"/>
        </w:rPr>
        <w:t xml:space="preserve"> инструменте магия.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при помощи инструмента магия.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Раздел 3 «Технология обработки графической информации. Изучение редактора </w:t>
      </w:r>
      <w:proofErr w:type="spellStart"/>
      <w:r w:rsidRPr="00E656DE">
        <w:rPr>
          <w:color w:val="000000"/>
          <w:sz w:val="28"/>
          <w:szCs w:val="28"/>
        </w:rPr>
        <w:t>Gimp</w:t>
      </w:r>
      <w:proofErr w:type="spellEnd"/>
      <w:r w:rsidRPr="00E656DE">
        <w:rPr>
          <w:color w:val="000000"/>
          <w:sz w:val="28"/>
          <w:szCs w:val="28"/>
        </w:rPr>
        <w:t>.»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3.1: Работа с графическими объектами в разных графических программах.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видах компьютерной графики. Показать несколько программ рисования.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Рисование в программе </w:t>
      </w:r>
      <w:r w:rsidRPr="00E656DE">
        <w:rPr>
          <w:color w:val="000000"/>
          <w:sz w:val="28"/>
          <w:szCs w:val="28"/>
          <w:lang w:val="en-US"/>
        </w:rPr>
        <w:t>Paint</w:t>
      </w:r>
      <w:r w:rsidRPr="00E656DE">
        <w:rPr>
          <w:color w:val="000000"/>
          <w:sz w:val="28"/>
          <w:szCs w:val="28"/>
        </w:rPr>
        <w:t>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3.2: Графический редактор GIMP. Основные Панели. Панель инструментов. Панель свойств.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показать графический редактор </w:t>
      </w:r>
      <w:r w:rsidRPr="00E656DE">
        <w:rPr>
          <w:color w:val="000000"/>
          <w:sz w:val="28"/>
          <w:szCs w:val="28"/>
          <w:lang w:val="en-US"/>
        </w:rPr>
        <w:t>Gimp</w:t>
      </w:r>
      <w:r w:rsidRPr="00E656DE">
        <w:rPr>
          <w:color w:val="000000"/>
          <w:sz w:val="28"/>
          <w:szCs w:val="28"/>
        </w:rPr>
        <w:t>. Рассказать о его панелях.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Рисование рисунка при помощи кисти в </w:t>
      </w:r>
      <w:r w:rsidRPr="00E656DE">
        <w:rPr>
          <w:color w:val="000000"/>
          <w:sz w:val="28"/>
          <w:szCs w:val="28"/>
          <w:lang w:val="en-US"/>
        </w:rPr>
        <w:t>Gimp</w:t>
      </w:r>
      <w:r w:rsidRPr="00E656DE">
        <w:rPr>
          <w:color w:val="000000"/>
          <w:sz w:val="28"/>
          <w:szCs w:val="28"/>
        </w:rPr>
        <w:t>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3.3: Кисти, Градиент, палец и заливка. Их свойства.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рассказать </w:t>
      </w:r>
      <w:proofErr w:type="gramStart"/>
      <w:r w:rsidRPr="00E656DE">
        <w:rPr>
          <w:color w:val="000000"/>
          <w:sz w:val="28"/>
          <w:szCs w:val="28"/>
        </w:rPr>
        <w:t>о</w:t>
      </w:r>
      <w:proofErr w:type="gramEnd"/>
      <w:r w:rsidRPr="00E656DE">
        <w:rPr>
          <w:color w:val="000000"/>
          <w:sz w:val="28"/>
          <w:szCs w:val="28"/>
        </w:rPr>
        <w:t xml:space="preserve"> инструментах: кисти, Градиент, палец и заливка. Их свойства.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рисунка при помощи кистей и градиента.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3.4: Слои. Работа со слоями.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>Теория: рассказать о слоях, их применении и о панели Слои.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рисунок со слоями.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3.5: Виды выделения и их назначение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выделениях и их видах.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Изменения картинки при помощи выделения.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3.6: Инструменты трансформации слоя. Масштаб, Наклон, Перспектива, Поворот, Зеркало.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назначении инструментов.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псевдо 3</w:t>
      </w:r>
      <w:r w:rsidRPr="00E656DE">
        <w:rPr>
          <w:color w:val="000000"/>
          <w:sz w:val="28"/>
          <w:szCs w:val="28"/>
          <w:lang w:val="en-US"/>
        </w:rPr>
        <w:t>D</w:t>
      </w:r>
      <w:r w:rsidRPr="00E656DE">
        <w:rPr>
          <w:color w:val="000000"/>
          <w:sz w:val="28"/>
          <w:szCs w:val="28"/>
        </w:rPr>
        <w:t xml:space="preserve"> рисунка.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3.7: Инструмент Штамп.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рассказать </w:t>
      </w:r>
      <w:proofErr w:type="gramStart"/>
      <w:r w:rsidRPr="00E656DE">
        <w:rPr>
          <w:color w:val="000000"/>
          <w:sz w:val="28"/>
          <w:szCs w:val="28"/>
        </w:rPr>
        <w:t>о</w:t>
      </w:r>
      <w:proofErr w:type="gramEnd"/>
      <w:r w:rsidRPr="00E656DE">
        <w:rPr>
          <w:color w:val="000000"/>
          <w:sz w:val="28"/>
          <w:szCs w:val="28"/>
        </w:rPr>
        <w:t xml:space="preserve"> инструменте Штамп.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Восстановление старой фотографии.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3.8: Работа с текстом.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инструмента Текст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Рисование </w:t>
      </w:r>
      <w:proofErr w:type="spellStart"/>
      <w:r w:rsidRPr="00E656DE">
        <w:rPr>
          <w:color w:val="000000"/>
          <w:sz w:val="28"/>
          <w:szCs w:val="28"/>
        </w:rPr>
        <w:t>Мема</w:t>
      </w:r>
      <w:proofErr w:type="spellEnd"/>
      <w:r w:rsidRPr="00E656DE">
        <w:rPr>
          <w:color w:val="000000"/>
          <w:sz w:val="28"/>
          <w:szCs w:val="28"/>
        </w:rPr>
        <w:t xml:space="preserve"> с надписью.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3.9: Фильтры Размывания и Улучшения.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фильтров Размытия и Улучшение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Пламени.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3.10: Фильтры света и тени.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фильтров Света и тени.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планеты.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3.11: Фильтры имитации и визуализации.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фильтрах имитации и визуализации.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>Практика: Стилизация фото.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4 «Дополнительно»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4.1: Творческие проекты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рассказать </w:t>
      </w:r>
      <w:proofErr w:type="gramStart"/>
      <w:r w:rsidRPr="00E656DE">
        <w:rPr>
          <w:color w:val="000000"/>
          <w:sz w:val="28"/>
          <w:szCs w:val="28"/>
        </w:rPr>
        <w:t>о</w:t>
      </w:r>
      <w:proofErr w:type="gramEnd"/>
      <w:r w:rsidRPr="00E656DE">
        <w:rPr>
          <w:color w:val="000000"/>
          <w:sz w:val="28"/>
          <w:szCs w:val="28"/>
        </w:rPr>
        <w:t xml:space="preserve"> основных этапах над творческим проектом.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творческого проекта.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4.2: Контроль знаний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Проверка знаний.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4.3: Заключительное занятие. Творческий отчет.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Отчет об учебном годе.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Показ и защита творческих работ.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4A2E98" w:rsidRDefault="00C33F76" w:rsidP="00FA6172">
      <w:pPr>
        <w:rPr>
          <w:color w:val="000000"/>
          <w:sz w:val="28"/>
          <w:szCs w:val="28"/>
        </w:rPr>
      </w:pPr>
    </w:p>
    <w:p w:rsidR="00C33F76" w:rsidRPr="00E656DE" w:rsidRDefault="00C33F76" w:rsidP="00E656D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7" w:name="_Toc71554156"/>
      <w:r w:rsidRPr="00E656DE">
        <w:rPr>
          <w:rFonts w:ascii="Times New Roman" w:hAnsi="Times New Roman" w:cs="Times New Roman"/>
          <w:sz w:val="28"/>
          <w:szCs w:val="28"/>
        </w:rPr>
        <w:t>Календарно-тематический план первого года обучения</w:t>
      </w:r>
      <w:bookmarkEnd w:id="17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"/>
        <w:gridCol w:w="846"/>
        <w:gridCol w:w="6224"/>
        <w:gridCol w:w="2000"/>
      </w:tblGrid>
      <w:tr w:rsidR="00C33F76">
        <w:tc>
          <w:tcPr>
            <w:tcW w:w="50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b/>
                <w:bCs/>
                <w:sz w:val="28"/>
                <w:szCs w:val="28"/>
              </w:rPr>
              <w:t>Введение.</w:t>
            </w:r>
            <w:r w:rsidRPr="00EB22F0">
              <w:rPr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Входная диагностика</w:t>
            </w: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Основные панели. Работа с кистью. Обычная кисть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Основные панели. Работа с кистью. Имитация масла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Основные панели. Работа с кистью. Дополнительные кисти.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Основные панели. Работа с кистью. Использование всех кистей.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Фигуры и</w:t>
            </w:r>
            <w:r w:rsidRPr="00EB22F0">
              <w:rPr>
                <w:sz w:val="28"/>
                <w:szCs w:val="28"/>
              </w:rPr>
              <w:t xml:space="preserve"> Штампы. Фигуры.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Фигуры и</w:t>
            </w:r>
            <w:r w:rsidRPr="00EB22F0">
              <w:rPr>
                <w:sz w:val="28"/>
                <w:szCs w:val="28"/>
              </w:rPr>
              <w:t xml:space="preserve"> Штампы. Рисование при помощи фигур.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Фигуры и</w:t>
            </w:r>
            <w:r w:rsidRPr="00EB22F0">
              <w:rPr>
                <w:sz w:val="28"/>
                <w:szCs w:val="28"/>
              </w:rPr>
              <w:t xml:space="preserve"> Штампы. Штампы.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Фигуры и</w:t>
            </w:r>
            <w:r w:rsidRPr="00EB22F0">
              <w:rPr>
                <w:sz w:val="28"/>
                <w:szCs w:val="28"/>
              </w:rPr>
              <w:t xml:space="preserve"> Штампы. Составление композиции из штампов.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  <w:lang w:eastAsia="ko-KR"/>
              </w:rPr>
              <w:t>Фигуры и</w:t>
            </w:r>
            <w:r w:rsidRPr="00EB22F0">
              <w:rPr>
                <w:sz w:val="28"/>
                <w:szCs w:val="28"/>
              </w:rPr>
              <w:t xml:space="preserve"> Штампы. Рисунок при помощи фигур и штампов.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Магия. Использование визуальных магий (дождь, снег и т.д.)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Магия. Использование магий имитаций (сетка, штора, соты и т.д.)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Магия. Методы рисования (розетка, Пикассо и т.д.)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Магия. Создание композиции с использованием магии. </w:t>
            </w:r>
          </w:p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Часть 1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Магия. Создание композиции с использованием магии. </w:t>
            </w:r>
          </w:p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Часть 2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EB22F0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proofErr w:type="spellStart"/>
            <w:r w:rsidRPr="00EB22F0">
              <w:rPr>
                <w:sz w:val="28"/>
                <w:szCs w:val="28"/>
                <w:lang w:val="en-US"/>
              </w:rPr>
              <w:t>Inkscape</w:t>
            </w:r>
            <w:proofErr w:type="spellEnd"/>
            <w:r w:rsidRPr="00EB22F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EB22F0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Графика в </w:t>
            </w:r>
            <w:r w:rsidRPr="00EB22F0">
              <w:rPr>
                <w:sz w:val="28"/>
                <w:szCs w:val="28"/>
                <w:lang w:val="en-US"/>
              </w:rPr>
              <w:t>Word.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EB22F0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r w:rsidRPr="00EB22F0">
              <w:rPr>
                <w:sz w:val="28"/>
                <w:szCs w:val="28"/>
                <w:lang w:val="en-US"/>
              </w:rPr>
              <w:t>Paint.net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EB22F0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r w:rsidRPr="00EB22F0">
              <w:rPr>
                <w:sz w:val="28"/>
                <w:szCs w:val="28"/>
                <w:lang w:val="en-US"/>
              </w:rPr>
              <w:t>SAI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Графический редактор </w:t>
            </w:r>
            <w:r w:rsidRPr="00EB22F0">
              <w:rPr>
                <w:sz w:val="28"/>
                <w:szCs w:val="28"/>
                <w:lang w:val="en-US"/>
              </w:rPr>
              <w:t>GIMP</w:t>
            </w:r>
            <w:r w:rsidRPr="00EB22F0">
              <w:rPr>
                <w:sz w:val="28"/>
                <w:szCs w:val="28"/>
              </w:rPr>
              <w:t xml:space="preserve">. Основные Панели. Панель инструментов. 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Графический редактор </w:t>
            </w:r>
            <w:r w:rsidRPr="00EB22F0">
              <w:rPr>
                <w:sz w:val="28"/>
                <w:szCs w:val="28"/>
                <w:lang w:val="en-US"/>
              </w:rPr>
              <w:t>GIMP</w:t>
            </w:r>
            <w:r w:rsidRPr="00EB22F0">
              <w:rPr>
                <w:sz w:val="28"/>
                <w:szCs w:val="28"/>
              </w:rPr>
              <w:t>. Основные Панели. Панель инструментов. Рисование при помощи кистей.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Графический редактор </w:t>
            </w:r>
            <w:r w:rsidRPr="00EB22F0">
              <w:rPr>
                <w:sz w:val="28"/>
                <w:szCs w:val="28"/>
                <w:lang w:val="en-US"/>
              </w:rPr>
              <w:t>GIMP</w:t>
            </w:r>
            <w:r w:rsidRPr="00EB22F0">
              <w:rPr>
                <w:sz w:val="28"/>
                <w:szCs w:val="28"/>
              </w:rPr>
              <w:t>. Основные Панели. Панель свойств.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Графический редактор </w:t>
            </w:r>
            <w:r w:rsidRPr="00EB22F0">
              <w:rPr>
                <w:sz w:val="28"/>
                <w:szCs w:val="28"/>
                <w:lang w:val="en-US"/>
              </w:rPr>
              <w:t>GIMP</w:t>
            </w:r>
            <w:r w:rsidRPr="00EB22F0">
              <w:rPr>
                <w:sz w:val="28"/>
                <w:szCs w:val="28"/>
              </w:rPr>
              <w:t>. Основные Панели. Панель свойств. Использование свойств в рисовании.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Кисти.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Градиент.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Палец.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Заливка.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Кисти, Градиент, палец и заливка. Дополнительные свойства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Кисти, Градиент, палец и заливка. Использование для создания рисунка.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Слои. Работа со слоями.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Слои. Работа со слоями. Прозрачность слоев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Слои. Работа со слоями. Использование режимов слоев.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Слои. Работа со слоями. Размер и преобразования.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Виды выделения и их назначение. </w:t>
            </w:r>
            <w:proofErr w:type="gramStart"/>
            <w:r w:rsidRPr="00EB22F0">
              <w:rPr>
                <w:sz w:val="28"/>
                <w:szCs w:val="28"/>
              </w:rPr>
              <w:t>Прямоугольное</w:t>
            </w:r>
            <w:proofErr w:type="gramEnd"/>
            <w:r w:rsidRPr="00EB22F0">
              <w:rPr>
                <w:sz w:val="28"/>
                <w:szCs w:val="28"/>
              </w:rPr>
              <w:t xml:space="preserve"> выделений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Виды выделения и их назначение. Полигональное выделение.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Промежуточная диагностика</w:t>
            </w: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Виды выделения и их назначение. Лассо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Виды выделения и их назначение. По цвету, волшебная палочка.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Инструменты трансформации слоя. Масштаб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Инструменты трансформации слоя. Наклон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Инструменты трансформации слоя. Перспектива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Инструменты трансформации слоя. Поворот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Инструменты трансформации слоя. Зеркало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Инструменты трансформации слоя. Использование трансформации в рисовании.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Инструмент Штамп. 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 Штамп. Использование свойств.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 Штамп. Использование истории.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 Штамп. Реставрирование старого фото.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 Штамп. Соединение рисунков и картин.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 Штамп. Создание из нескольких рисунков композицию.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B22F0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Работа с текстом.  Использование стилей.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Размывания и Улучшения. Гауссово размытие.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Фильтры Размывания и Улучшения. </w:t>
            </w:r>
            <w:proofErr w:type="spellStart"/>
            <w:r w:rsidRPr="00EB22F0">
              <w:rPr>
                <w:sz w:val="28"/>
                <w:szCs w:val="28"/>
              </w:rPr>
              <w:t>Пикселизацией</w:t>
            </w:r>
            <w:proofErr w:type="spellEnd"/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Размывания и Улучшения. Сглаживание.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Размывания и Улучшения. Шум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света и тени. Наложение теней.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света и тени. Использование света.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света и тени. Рисование космоса при помощи фильтров.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света и тени. Создание планет.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имитации и визуализации. Лава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имитации и визуализации. Плазма.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имитации и визуализации. Туман.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имитации и визуализации. Зеркало.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Начало.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Фон.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Средние слои.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Средние слои.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Мелкие детали.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Наложение эффектов.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Итоговая диагностика</w:t>
            </w: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Резерв времени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Резерв времени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486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Резерв времени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33F76" w:rsidRDefault="00C33F76" w:rsidP="00026734"/>
    <w:p w:rsidR="00C33F76" w:rsidRDefault="00C33F76" w:rsidP="00026734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C33F76" w:rsidRPr="004A2E98" w:rsidRDefault="00C33F76" w:rsidP="00FA6172">
      <w:pPr>
        <w:rPr>
          <w:color w:val="000000"/>
          <w:sz w:val="28"/>
          <w:szCs w:val="28"/>
        </w:rPr>
      </w:pPr>
    </w:p>
    <w:p w:rsidR="00C33F76" w:rsidRPr="004A2E98" w:rsidRDefault="00C33F76" w:rsidP="00026734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_Toc71554157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ебно-тематическ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proofErr w:type="gramEnd"/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второго года обучения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18"/>
    </w:p>
    <w:p w:rsidR="00C33F76" w:rsidRPr="004A2E98" w:rsidRDefault="00C33F76" w:rsidP="00026734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C33F76" w:rsidRPr="004A2E98">
        <w:tc>
          <w:tcPr>
            <w:tcW w:w="675" w:type="dxa"/>
            <w:vMerge w:val="restart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gridSpan w:val="2"/>
            <w:vMerge w:val="restart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C33F76" w:rsidRPr="004A2E98" w:rsidRDefault="00C33F76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C33F76" w:rsidRPr="004A2E98" w:rsidRDefault="00C33F76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C33F76" w:rsidRPr="004A2E98">
        <w:tc>
          <w:tcPr>
            <w:tcW w:w="675" w:type="dxa"/>
            <w:vMerge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C33F76" w:rsidRPr="004A2E98" w:rsidRDefault="00C33F76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C33F76" w:rsidRPr="004A2E98" w:rsidRDefault="00C33F76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C33F76" w:rsidRPr="004A2E98" w:rsidRDefault="00C33F76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«Введение»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2 «Технология обработки графической информации. Изучение редактора </w:t>
            </w:r>
            <w:proofErr w:type="spellStart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Gimp</w:t>
            </w:r>
            <w:proofErr w:type="spell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Кисти, Градиент, палец и заливка. Их свойства.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Слои. Работа со слоями.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трансформации слоя. Масштаб, Наклон, Перспектива,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Поворот, Зеркало.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 Штамп.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Размывания и Улучшения.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света и тени.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имитации и визуализации.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72" w:type="dxa"/>
            <w:gridSpan w:val="8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Технология обработки графической информации. Изучение редактора </w:t>
            </w:r>
            <w:proofErr w:type="spellStart"/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Inkscape</w:t>
            </w:r>
            <w:proofErr w:type="spellEnd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редактора </w:t>
            </w:r>
            <w:proofErr w:type="spellStart"/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Inkscape</w:t>
            </w:r>
            <w:proofErr w:type="spellEnd"/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72" w:type="dxa"/>
            <w:gridSpan w:val="8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Технология обработки графической информации. Изучение редактора 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Blender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Знакомство с 3</w:t>
            </w: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моделированием.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и их свойства.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Работа с цветом.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сложных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8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5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Дополнительно»</w:t>
            </w: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33F76" w:rsidRPr="004A2E98">
        <w:tc>
          <w:tcPr>
            <w:tcW w:w="675" w:type="dxa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51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C33F76" w:rsidRPr="00E656DE" w:rsidRDefault="00C33F76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C33F76" w:rsidRPr="004A2E98" w:rsidRDefault="00C33F76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33F76" w:rsidRPr="004A2E98" w:rsidRDefault="00C33F76" w:rsidP="00026734">
      <w:pPr>
        <w:rPr>
          <w:color w:val="000000"/>
          <w:sz w:val="28"/>
          <w:szCs w:val="28"/>
        </w:rPr>
      </w:pPr>
    </w:p>
    <w:p w:rsidR="00C33F76" w:rsidRPr="00E656DE" w:rsidRDefault="00C33F76" w:rsidP="00E656DE">
      <w:pPr>
        <w:pStyle w:val="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_Toc71554158"/>
      <w:r w:rsidRPr="00E656DE">
        <w:rPr>
          <w:rFonts w:ascii="Times New Roman" w:hAnsi="Times New Roman" w:cs="Times New Roman"/>
          <w:color w:val="000000"/>
          <w:sz w:val="28"/>
          <w:szCs w:val="28"/>
        </w:rPr>
        <w:t>Содержание учебно-тематического плана второго года обучения:</w:t>
      </w:r>
      <w:bookmarkEnd w:id="19"/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1 «Введение»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1.1</w:t>
      </w:r>
      <w:r w:rsidRPr="00E656DE">
        <w:rPr>
          <w:color w:val="000000"/>
          <w:sz w:val="28"/>
          <w:szCs w:val="28"/>
        </w:rPr>
        <w:tab/>
        <w:t>Введение. Техника безопасности. Проверка знаний. Вводный контроль.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Инструктаж по технике безопасности. Введение в образовательную программу.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Вводный контроль и проверка знаний.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Раздел 2 «Технология обработки графической информации. Изучение редактора </w:t>
      </w:r>
      <w:proofErr w:type="spellStart"/>
      <w:r w:rsidRPr="00E656DE">
        <w:rPr>
          <w:color w:val="000000"/>
          <w:sz w:val="28"/>
          <w:szCs w:val="28"/>
        </w:rPr>
        <w:t>Gimp</w:t>
      </w:r>
      <w:proofErr w:type="spellEnd"/>
      <w:r w:rsidRPr="00E656DE">
        <w:rPr>
          <w:color w:val="000000"/>
          <w:sz w:val="28"/>
          <w:szCs w:val="28"/>
        </w:rPr>
        <w:t>.»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2.1</w:t>
      </w:r>
      <w:r w:rsidRPr="00E656DE">
        <w:rPr>
          <w:color w:val="000000"/>
          <w:sz w:val="28"/>
          <w:szCs w:val="28"/>
        </w:rPr>
        <w:tab/>
        <w:t>Кисти, Градиент, палец и заливка. Их свойства.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основных инструментов.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рисунка при помощи кистей и градиента.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2.2</w:t>
      </w:r>
      <w:r w:rsidRPr="00E656DE">
        <w:rPr>
          <w:color w:val="000000"/>
          <w:sz w:val="28"/>
          <w:szCs w:val="28"/>
        </w:rPr>
        <w:tab/>
        <w:t>Слои. Работа со слоями.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инструмента Слои.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при помощи слоев.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2.3</w:t>
      </w:r>
      <w:r w:rsidRPr="00E656DE">
        <w:rPr>
          <w:color w:val="000000"/>
          <w:sz w:val="28"/>
          <w:szCs w:val="28"/>
        </w:rPr>
        <w:tab/>
        <w:t>Виды выделения и их назначение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инструментов выделения.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Обработка фото при помощи выделения.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2.4</w:t>
      </w:r>
      <w:r w:rsidRPr="00E656DE">
        <w:rPr>
          <w:color w:val="000000"/>
          <w:sz w:val="28"/>
          <w:szCs w:val="28"/>
        </w:rPr>
        <w:tab/>
        <w:t>Инструменты трансформации слоя. Масштаб, Наклон, Перспектива, Поворот, Зеркало.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инструментов работы со слоями и выделениями.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Рисования 3</w:t>
      </w:r>
      <w:r w:rsidRPr="00E656DE">
        <w:rPr>
          <w:color w:val="000000"/>
          <w:sz w:val="28"/>
          <w:szCs w:val="28"/>
          <w:lang w:val="en-US"/>
        </w:rPr>
        <w:t>D</w:t>
      </w:r>
      <w:r w:rsidRPr="00E656DE">
        <w:rPr>
          <w:color w:val="000000"/>
          <w:sz w:val="28"/>
          <w:szCs w:val="28"/>
        </w:rPr>
        <w:t xml:space="preserve"> дома.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2.5</w:t>
      </w:r>
      <w:r w:rsidRPr="00E656DE">
        <w:rPr>
          <w:color w:val="000000"/>
          <w:sz w:val="28"/>
          <w:szCs w:val="28"/>
        </w:rPr>
        <w:tab/>
        <w:t>Инструмент Штамп.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инструментов рисования.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композиции при помощи штампов.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2.6</w:t>
      </w:r>
      <w:r w:rsidRPr="00E656DE">
        <w:rPr>
          <w:color w:val="000000"/>
          <w:sz w:val="28"/>
          <w:szCs w:val="28"/>
        </w:rPr>
        <w:tab/>
        <w:t>Фильтры Размывания и Улучшения.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фильтров размытия и улучшения.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многоуровневого рисунка.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2.7</w:t>
      </w:r>
      <w:r w:rsidRPr="00E656DE">
        <w:rPr>
          <w:color w:val="000000"/>
          <w:sz w:val="28"/>
          <w:szCs w:val="28"/>
        </w:rPr>
        <w:tab/>
        <w:t>Фильтры света и тени.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фильтров света и тени.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космической темы.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2.8</w:t>
      </w:r>
      <w:r w:rsidRPr="00E656DE">
        <w:rPr>
          <w:color w:val="000000"/>
          <w:sz w:val="28"/>
          <w:szCs w:val="28"/>
        </w:rPr>
        <w:tab/>
        <w:t>Фильтры имитации и визуализации.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Фильтры имитации и визуализации.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с использованием фильтров.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Раздел 3 «Технология обработки графической информации. Изучение редактора </w:t>
      </w:r>
      <w:proofErr w:type="spellStart"/>
      <w:r w:rsidRPr="00E656DE">
        <w:rPr>
          <w:color w:val="000000"/>
          <w:sz w:val="28"/>
          <w:szCs w:val="28"/>
        </w:rPr>
        <w:t>Inkscape</w:t>
      </w:r>
      <w:proofErr w:type="spellEnd"/>
      <w:r w:rsidRPr="00E656DE">
        <w:rPr>
          <w:color w:val="000000"/>
          <w:sz w:val="28"/>
          <w:szCs w:val="28"/>
        </w:rPr>
        <w:t>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</w:t>
      </w:r>
      <w:r w:rsidRPr="00E656DE">
        <w:rPr>
          <w:color w:val="000000"/>
          <w:sz w:val="28"/>
          <w:szCs w:val="28"/>
        </w:rPr>
        <w:tab/>
        <w:t xml:space="preserve">Инструменты редактора </w:t>
      </w:r>
      <w:proofErr w:type="spellStart"/>
      <w:r w:rsidRPr="00E656DE">
        <w:rPr>
          <w:color w:val="000000"/>
          <w:sz w:val="28"/>
          <w:szCs w:val="28"/>
        </w:rPr>
        <w:t>Inkscape</w:t>
      </w:r>
      <w:proofErr w:type="spellEnd"/>
      <w:r w:rsidRPr="00E656DE">
        <w:rPr>
          <w:color w:val="000000"/>
          <w:sz w:val="28"/>
          <w:szCs w:val="28"/>
        </w:rPr>
        <w:t>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изучить инструменты программы </w:t>
      </w:r>
      <w:proofErr w:type="spellStart"/>
      <w:r w:rsidRPr="00E656DE">
        <w:rPr>
          <w:color w:val="000000"/>
          <w:sz w:val="28"/>
          <w:szCs w:val="28"/>
          <w:lang w:val="en-US"/>
        </w:rPr>
        <w:t>Inkscape</w:t>
      </w:r>
      <w:proofErr w:type="spellEnd"/>
      <w:r w:rsidRPr="00E656DE">
        <w:rPr>
          <w:color w:val="000000"/>
          <w:sz w:val="28"/>
          <w:szCs w:val="28"/>
        </w:rPr>
        <w:t>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>Практика:</w:t>
      </w:r>
      <w:r w:rsidRPr="00DF2809">
        <w:rPr>
          <w:color w:val="000000"/>
          <w:sz w:val="28"/>
          <w:szCs w:val="28"/>
        </w:rPr>
        <w:t xml:space="preserve"> </w:t>
      </w:r>
      <w:r w:rsidRPr="00E656DE">
        <w:rPr>
          <w:color w:val="000000"/>
          <w:sz w:val="28"/>
          <w:szCs w:val="28"/>
        </w:rPr>
        <w:t>Рисование примитивов.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3.2</w:t>
      </w:r>
      <w:r w:rsidRPr="00E656DE">
        <w:rPr>
          <w:color w:val="000000"/>
          <w:sz w:val="28"/>
          <w:szCs w:val="28"/>
        </w:rPr>
        <w:tab/>
        <w:t>Объекты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изучить свойства объектов и действия над ними.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цветка.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3.3</w:t>
      </w:r>
      <w:r w:rsidRPr="00E656DE">
        <w:rPr>
          <w:color w:val="000000"/>
          <w:sz w:val="28"/>
          <w:szCs w:val="28"/>
        </w:rPr>
        <w:tab/>
        <w:t>Фильтры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изучить фильтры.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ночного города с фильтрами.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Раздел 4 «Технология обработки графической информации. Изучение редактора </w:t>
      </w:r>
      <w:proofErr w:type="spellStart"/>
      <w:r w:rsidRPr="00E656DE">
        <w:rPr>
          <w:color w:val="000000"/>
          <w:sz w:val="28"/>
          <w:szCs w:val="28"/>
        </w:rPr>
        <w:t>Blender</w:t>
      </w:r>
      <w:proofErr w:type="spellEnd"/>
      <w:r w:rsidRPr="00E656DE">
        <w:rPr>
          <w:color w:val="000000"/>
          <w:sz w:val="28"/>
          <w:szCs w:val="28"/>
        </w:rPr>
        <w:t>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4.1</w:t>
      </w:r>
      <w:r w:rsidRPr="00E656DE">
        <w:rPr>
          <w:color w:val="000000"/>
          <w:sz w:val="28"/>
          <w:szCs w:val="28"/>
        </w:rPr>
        <w:tab/>
        <w:t>Знакомство с 3D моделированием.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изучить основные панели и пространства в редакторе.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Работа в редакторе. 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4.2</w:t>
      </w:r>
      <w:r w:rsidRPr="00E656DE">
        <w:rPr>
          <w:color w:val="000000"/>
          <w:sz w:val="28"/>
          <w:szCs w:val="28"/>
        </w:rPr>
        <w:tab/>
        <w:t>3D объекты и их свойства.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об объектах и их свойствах.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Создание робота при помощи </w:t>
      </w:r>
      <w:proofErr w:type="spellStart"/>
      <w:r w:rsidRPr="00E656DE">
        <w:rPr>
          <w:color w:val="000000"/>
          <w:sz w:val="28"/>
          <w:szCs w:val="28"/>
        </w:rPr>
        <w:t>мешов</w:t>
      </w:r>
      <w:proofErr w:type="spellEnd"/>
      <w:r w:rsidRPr="00E656DE">
        <w:rPr>
          <w:color w:val="000000"/>
          <w:sz w:val="28"/>
          <w:szCs w:val="28"/>
        </w:rPr>
        <w:t xml:space="preserve">. 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4.3</w:t>
      </w:r>
      <w:r w:rsidRPr="00E656DE">
        <w:rPr>
          <w:color w:val="000000"/>
          <w:sz w:val="28"/>
          <w:szCs w:val="28"/>
        </w:rPr>
        <w:tab/>
        <w:t>Работа с цветом.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Изучение материалов.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машины и наложение материалов.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4.4</w:t>
      </w:r>
      <w:r w:rsidRPr="00E656DE">
        <w:rPr>
          <w:color w:val="000000"/>
          <w:sz w:val="28"/>
          <w:szCs w:val="28"/>
        </w:rPr>
        <w:tab/>
        <w:t>Моделирование сложных объектов.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Изучения действий над объектами, а также модификаторов.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замка.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5 «Дополнительно»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5.1</w:t>
      </w:r>
      <w:r w:rsidRPr="00E656DE">
        <w:rPr>
          <w:color w:val="000000"/>
          <w:sz w:val="28"/>
          <w:szCs w:val="28"/>
        </w:rPr>
        <w:tab/>
        <w:t>Творческие проекты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 xml:space="preserve">Теория: рассказать </w:t>
      </w:r>
      <w:proofErr w:type="gramStart"/>
      <w:r w:rsidRPr="00E656DE">
        <w:rPr>
          <w:color w:val="000000"/>
          <w:sz w:val="28"/>
          <w:szCs w:val="28"/>
        </w:rPr>
        <w:t>о</w:t>
      </w:r>
      <w:proofErr w:type="gramEnd"/>
      <w:r w:rsidRPr="00E656DE">
        <w:rPr>
          <w:color w:val="000000"/>
          <w:sz w:val="28"/>
          <w:szCs w:val="28"/>
        </w:rPr>
        <w:t xml:space="preserve"> основных этапах над творческим проектом.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творческого проекта.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5.2</w:t>
      </w:r>
      <w:r w:rsidRPr="00E656DE">
        <w:rPr>
          <w:color w:val="000000"/>
          <w:sz w:val="28"/>
          <w:szCs w:val="28"/>
        </w:rPr>
        <w:tab/>
        <w:t>Контроль знаний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Проверка знаний.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5.3</w:t>
      </w:r>
      <w:r w:rsidRPr="00E656DE">
        <w:rPr>
          <w:color w:val="000000"/>
          <w:sz w:val="28"/>
          <w:szCs w:val="28"/>
        </w:rPr>
        <w:tab/>
        <w:t>Заключительное занятие. Творческий отчет.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Отчет об учебном годе.</w:t>
      </w:r>
    </w:p>
    <w:p w:rsidR="00C33F76" w:rsidRPr="00E656DE" w:rsidRDefault="00C33F76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Показ и защита творческих работ.</w:t>
      </w:r>
    </w:p>
    <w:p w:rsidR="00C33F76" w:rsidRPr="004A2E98" w:rsidRDefault="00C33F76" w:rsidP="007B649B">
      <w:pPr>
        <w:rPr>
          <w:color w:val="000000"/>
          <w:sz w:val="28"/>
          <w:szCs w:val="28"/>
        </w:rPr>
      </w:pPr>
    </w:p>
    <w:p w:rsidR="00C33F76" w:rsidRPr="004A2E98" w:rsidRDefault="00C33F76" w:rsidP="00026734">
      <w:pPr>
        <w:rPr>
          <w:color w:val="000000"/>
          <w:sz w:val="28"/>
          <w:szCs w:val="28"/>
        </w:rPr>
      </w:pPr>
    </w:p>
    <w:p w:rsidR="00C33F76" w:rsidRPr="00E656DE" w:rsidRDefault="00C33F76" w:rsidP="00E656D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0" w:name="_Toc71554159"/>
      <w:r w:rsidRPr="00E656DE">
        <w:rPr>
          <w:rFonts w:ascii="Times New Roman" w:hAnsi="Times New Roman" w:cs="Times New Roman"/>
          <w:sz w:val="28"/>
          <w:szCs w:val="28"/>
        </w:rPr>
        <w:t>Календарно-тематический план второго года обучения</w:t>
      </w:r>
      <w:bookmarkEnd w:id="20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"/>
        <w:gridCol w:w="762"/>
        <w:gridCol w:w="6583"/>
        <w:gridCol w:w="1564"/>
      </w:tblGrid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EB22F0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b/>
                <w:bCs/>
                <w:sz w:val="28"/>
                <w:szCs w:val="28"/>
              </w:rPr>
              <w:t>Введение.</w:t>
            </w:r>
            <w:r w:rsidRPr="00EB22F0">
              <w:rPr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Кисти, Градиент, палец и заливка. Их свойства. Использование видов кистей.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Кисти, Градиент, палец и заливка. Их свойства. Создание облаков.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Кисти, Градиент, палец и заливка. Их свойства. Рисование с заливкой.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Слои. Работа со слоями. Прозрачность слоев.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Слои. Работа со слоями. Режимы слоев.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Слои. Работа со слоями. Комбинирование режимов.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Инструменты трансформации слоя. Масштаб, Наклон, Перспектива, Поворот, Зеркало. Работа со слоями.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EB22F0">
              <w:rPr>
                <w:sz w:val="28"/>
                <w:szCs w:val="28"/>
              </w:rPr>
              <w:t xml:space="preserve">Инструмент Штамп. 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Инструмент Штамп. Продолжение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Размывания и Улучшения. Размывание объектов.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Размывания и Улучшения. Улучшение четкости.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света и тени. Свет и вспышки.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света и тени. Тени и эффекты.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Фильтры имитации и визуализации. Фильтры </w:t>
            </w:r>
            <w:r w:rsidRPr="00EB22F0">
              <w:rPr>
                <w:sz w:val="28"/>
                <w:szCs w:val="28"/>
              </w:rPr>
              <w:lastRenderedPageBreak/>
              <w:t>имитации.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 имитации и визуализации. Фильтры визуализации.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Инструменты редактора </w:t>
            </w:r>
            <w:proofErr w:type="spellStart"/>
            <w:r w:rsidRPr="00EB22F0">
              <w:rPr>
                <w:sz w:val="28"/>
                <w:szCs w:val="28"/>
                <w:lang w:val="en-US"/>
              </w:rPr>
              <w:t>Inkscape</w:t>
            </w:r>
            <w:proofErr w:type="spellEnd"/>
            <w:r w:rsidRPr="00EB22F0">
              <w:rPr>
                <w:sz w:val="28"/>
                <w:szCs w:val="28"/>
              </w:rPr>
              <w:t>. Инструменты рисования.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Инструменты редактора </w:t>
            </w:r>
            <w:proofErr w:type="spellStart"/>
            <w:r w:rsidRPr="00EB22F0">
              <w:rPr>
                <w:sz w:val="28"/>
                <w:szCs w:val="28"/>
                <w:lang w:val="en-US"/>
              </w:rPr>
              <w:t>Inkscape</w:t>
            </w:r>
            <w:proofErr w:type="spellEnd"/>
            <w:r w:rsidRPr="00EB22F0">
              <w:rPr>
                <w:sz w:val="28"/>
                <w:szCs w:val="28"/>
              </w:rPr>
              <w:t>. Инструменты редактирования.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Инструменты редактора </w:t>
            </w:r>
            <w:proofErr w:type="spellStart"/>
            <w:r w:rsidRPr="00EB22F0">
              <w:rPr>
                <w:sz w:val="28"/>
                <w:szCs w:val="28"/>
                <w:lang w:val="en-US"/>
              </w:rPr>
              <w:t>Inkscape</w:t>
            </w:r>
            <w:proofErr w:type="spellEnd"/>
            <w:r w:rsidRPr="00EB22F0">
              <w:rPr>
                <w:sz w:val="28"/>
                <w:szCs w:val="28"/>
              </w:rPr>
              <w:t>. Инструменты измерения.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Объекты. 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Объекты. Сложные объекты.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Фильтры. Выпуклости и выступы.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Фильтры. Прозрачность.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Фильтры. Материалы.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Фильтры. Текстуры.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Фильтры. Морфология.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Программы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</w:t>
            </w:r>
            <w:r w:rsidRPr="00EB22F0">
              <w:rPr>
                <w:sz w:val="28"/>
                <w:szCs w:val="28"/>
                <w:lang w:val="en-US"/>
              </w:rPr>
              <w:t>Sculptors</w:t>
            </w:r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Создание животного в </w:t>
            </w:r>
            <w:r w:rsidRPr="00EB22F0">
              <w:rPr>
                <w:sz w:val="28"/>
                <w:szCs w:val="28"/>
                <w:lang w:val="en-US"/>
              </w:rPr>
              <w:t>sculptors</w:t>
            </w:r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 </w:t>
            </w:r>
            <w:r w:rsidRPr="00EB22F0">
              <w:rPr>
                <w:sz w:val="28"/>
                <w:szCs w:val="28"/>
                <w:lang w:val="en-US"/>
              </w:rPr>
              <w:t>Make</w:t>
            </w:r>
            <w:r w:rsidRPr="00DF2809">
              <w:rPr>
                <w:sz w:val="28"/>
                <w:szCs w:val="28"/>
              </w:rPr>
              <w:t xml:space="preserve"> </w:t>
            </w:r>
            <w:r w:rsidRPr="00EB22F0">
              <w:rPr>
                <w:sz w:val="28"/>
                <w:szCs w:val="28"/>
                <w:lang w:val="en-US"/>
              </w:rPr>
              <w:t>Human</w:t>
            </w:r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Создание себя в </w:t>
            </w:r>
            <w:r w:rsidRPr="00EB22F0">
              <w:rPr>
                <w:sz w:val="28"/>
                <w:szCs w:val="28"/>
                <w:lang w:val="en-US"/>
              </w:rPr>
              <w:t>Make</w:t>
            </w:r>
            <w:r w:rsidRPr="00DF2809">
              <w:rPr>
                <w:sz w:val="28"/>
                <w:szCs w:val="28"/>
              </w:rPr>
              <w:t xml:space="preserve"> </w:t>
            </w:r>
            <w:r w:rsidRPr="00EB22F0">
              <w:rPr>
                <w:sz w:val="28"/>
                <w:szCs w:val="28"/>
                <w:lang w:val="en-US"/>
              </w:rPr>
              <w:t>Human</w:t>
            </w:r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Знакомство с </w:t>
            </w:r>
            <w:r w:rsidRPr="00EB22F0">
              <w:rPr>
                <w:sz w:val="28"/>
                <w:szCs w:val="28"/>
                <w:lang w:val="en-US"/>
              </w:rPr>
              <w:t>Blender</w:t>
            </w:r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</w:t>
            </w:r>
            <w:r w:rsidRPr="00EB22F0">
              <w:rPr>
                <w:sz w:val="28"/>
                <w:szCs w:val="28"/>
                <w:lang w:val="en-US"/>
              </w:rPr>
              <w:t>Mesh</w:t>
            </w:r>
            <w:r w:rsidRPr="00EB22F0">
              <w:rPr>
                <w:sz w:val="28"/>
                <w:szCs w:val="28"/>
              </w:rPr>
              <w:t>-объекты.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Создание простых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Сетки и вершины.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Знакомство с 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моделированием. Изменение объекта при помощи вершин и ребер.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Панель свойств.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Текстуры.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Развертки текстур.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Повороты объекта.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Инструменты движения.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Комбинирование объектов.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Вырезание.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Склеивание.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Режим </w:t>
            </w:r>
            <w:proofErr w:type="spellStart"/>
            <w:r w:rsidRPr="00EB22F0">
              <w:rPr>
                <w:sz w:val="28"/>
                <w:szCs w:val="28"/>
              </w:rPr>
              <w:t>скульптинга</w:t>
            </w:r>
            <w:proofErr w:type="spellEnd"/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3</w:t>
            </w:r>
            <w:r w:rsidRPr="00EB22F0">
              <w:rPr>
                <w:sz w:val="28"/>
                <w:szCs w:val="28"/>
                <w:lang w:val="en-US"/>
              </w:rPr>
              <w:t>D</w:t>
            </w:r>
            <w:r w:rsidRPr="00EB22F0">
              <w:rPr>
                <w:sz w:val="28"/>
                <w:szCs w:val="28"/>
              </w:rPr>
              <w:t xml:space="preserve"> объекты и их свойства. Решим </w:t>
            </w:r>
            <w:proofErr w:type="spellStart"/>
            <w:r w:rsidRPr="00EB22F0">
              <w:rPr>
                <w:sz w:val="28"/>
                <w:szCs w:val="28"/>
              </w:rPr>
              <w:t>скульптинга</w:t>
            </w:r>
            <w:proofErr w:type="spellEnd"/>
            <w:r w:rsidRPr="00EB22F0">
              <w:rPr>
                <w:sz w:val="28"/>
                <w:szCs w:val="28"/>
              </w:rPr>
              <w:t>. Продолжение.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Работа с цветом. Рисование текстуры.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Работа с цветом. Сложные текстуры.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Работа с цветом. Фильтры текстур.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Работа с цветом. Сложные фильтры.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Работа с цветом. Раскрашивание объекта.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животного. Тело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животного</w:t>
            </w:r>
            <w:proofErr w:type="gramStart"/>
            <w:r w:rsidRPr="00EB22F0">
              <w:rPr>
                <w:sz w:val="28"/>
                <w:szCs w:val="28"/>
              </w:rPr>
              <w:t>.</w:t>
            </w:r>
            <w:proofErr w:type="gramEnd"/>
            <w:r w:rsidRPr="00EB22F0">
              <w:rPr>
                <w:sz w:val="28"/>
                <w:szCs w:val="28"/>
              </w:rPr>
              <w:t xml:space="preserve"> </w:t>
            </w:r>
            <w:proofErr w:type="gramStart"/>
            <w:r w:rsidRPr="00EB22F0">
              <w:rPr>
                <w:sz w:val="28"/>
                <w:szCs w:val="28"/>
              </w:rPr>
              <w:t>к</w:t>
            </w:r>
            <w:proofErr w:type="gramEnd"/>
            <w:r w:rsidRPr="00EB22F0">
              <w:rPr>
                <w:sz w:val="28"/>
                <w:szCs w:val="28"/>
              </w:rPr>
              <w:t>онечности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животного. Мелкие детали.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животного. Наложение текстур.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животного. Доработка.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сцены. Земля и большие объекты.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сцены. Средние объекты.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сцены. Мелкие объекты.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 xml:space="preserve">Моделирование сложных объектов. Создание сцены. </w:t>
            </w:r>
            <w:proofErr w:type="spellStart"/>
            <w:r w:rsidRPr="00EB22F0">
              <w:rPr>
                <w:sz w:val="28"/>
                <w:szCs w:val="28"/>
              </w:rPr>
              <w:t>Текстурирование</w:t>
            </w:r>
            <w:proofErr w:type="spellEnd"/>
            <w:r w:rsidRPr="00EB22F0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Моделирование сложных объектов. Создание сцены. Доработка деталей.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Начало создания проекта.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Создание проекта.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Окончание создания.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Пояснительная записка.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Написание основной части пояснительной записки.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Творческие проекты. Написание выводов.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C33F76" w:rsidRPr="0024620F">
        <w:tc>
          <w:tcPr>
            <w:tcW w:w="509" w:type="dxa"/>
          </w:tcPr>
          <w:p w:rsidR="00C33F76" w:rsidRPr="00EB22F0" w:rsidRDefault="00C33F76" w:rsidP="00EB22F0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C33F76" w:rsidRPr="00EB22F0" w:rsidRDefault="00C33F76" w:rsidP="00EB22F0">
            <w:pPr>
              <w:ind w:right="-140"/>
              <w:rPr>
                <w:color w:val="000000"/>
                <w:sz w:val="28"/>
                <w:szCs w:val="28"/>
              </w:rPr>
            </w:pPr>
            <w:r w:rsidRPr="00EB22F0">
              <w:rPr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491" w:type="dxa"/>
          </w:tcPr>
          <w:p w:rsidR="00C33F76" w:rsidRPr="00EB22F0" w:rsidRDefault="00C33F76" w:rsidP="00EB22F0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C33F76" w:rsidRPr="0024620F" w:rsidRDefault="00C33F76" w:rsidP="003E2301"/>
    <w:p w:rsidR="00C33F76" w:rsidRPr="004A2E98" w:rsidRDefault="00C33F76" w:rsidP="00026734">
      <w:pPr>
        <w:rPr>
          <w:color w:val="000000"/>
          <w:sz w:val="28"/>
          <w:szCs w:val="28"/>
        </w:rPr>
      </w:pPr>
    </w:p>
    <w:p w:rsidR="00C33F76" w:rsidRPr="004A2E98" w:rsidRDefault="00C33F76" w:rsidP="00026734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C33F76" w:rsidRPr="004A2E98" w:rsidRDefault="00C33F76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A2E98">
        <w:rPr>
          <w:b/>
          <w:bCs/>
          <w:color w:val="000000"/>
          <w:sz w:val="28"/>
          <w:szCs w:val="28"/>
        </w:rPr>
        <w:br w:type="page"/>
      </w:r>
    </w:p>
    <w:p w:rsidR="00C33F76" w:rsidRPr="000556DD" w:rsidRDefault="00C33F76" w:rsidP="00E656D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71543471"/>
      <w:bookmarkStart w:id="22" w:name="_Toc71554160"/>
      <w:r w:rsidRPr="000556DD">
        <w:rPr>
          <w:rFonts w:ascii="Times New Roman" w:hAnsi="Times New Roman" w:cs="Times New Roman"/>
          <w:color w:val="auto"/>
          <w:sz w:val="28"/>
          <w:szCs w:val="28"/>
        </w:rPr>
        <w:t>Список литературы.</w:t>
      </w:r>
      <w:bookmarkEnd w:id="21"/>
      <w:bookmarkEnd w:id="22"/>
    </w:p>
    <w:p w:rsidR="00C33F76" w:rsidRPr="000556DD" w:rsidRDefault="00C33F76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71543472"/>
      <w:bookmarkStart w:id="24" w:name="_Toc71554161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23"/>
      <w:bookmarkEnd w:id="24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76" w:rsidRPr="000556DD" w:rsidRDefault="00C33F76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C33F76" w:rsidRPr="000556DD" w:rsidRDefault="00C33F76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C33F76" w:rsidRPr="000556DD" w:rsidRDefault="00C33F76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 xml:space="preserve">танция юных техников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 Волгодонск</w:t>
      </w:r>
    </w:p>
    <w:p w:rsidR="00C33F76" w:rsidRPr="000556DD" w:rsidRDefault="00C33F76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F76" w:rsidRPr="000556DD" w:rsidRDefault="00C33F76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Toc71543473"/>
      <w:bookmarkStart w:id="26" w:name="_Toc71554162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25"/>
      <w:bookmarkEnd w:id="26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8 класса - М.: БИНОМ. Лаборатория знаний, 2009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«Информатика и ИКТ»: учебник для 9 класса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.: БИНОМ. Лаборатория знаний, 2010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 Базовый курс. Практикум-задачник по моделированию/ под ред. Н.В.Макаровой. – СПб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Питер, 2007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7-9.. Практикум по информационным технологиям. Базовый курс/ под ред. Н.В.Макаровой. – СПб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>Питер, 2007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56DD">
        <w:rPr>
          <w:rFonts w:ascii="Times New Roman" w:hAnsi="Times New Roman" w:cs="Times New Roman"/>
          <w:sz w:val="28"/>
          <w:szCs w:val="28"/>
        </w:rPr>
        <w:lastRenderedPageBreak/>
        <w:t>Windows-CD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556DD">
        <w:rPr>
          <w:rFonts w:ascii="Times New Roman" w:hAnsi="Times New Roman" w:cs="Times New Roman"/>
          <w:sz w:val="28"/>
          <w:szCs w:val="28"/>
        </w:rPr>
        <w:t>Linux-DVD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56DD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0556DD">
        <w:rPr>
          <w:rFonts w:ascii="Times New Roman" w:hAnsi="Times New Roman" w:cs="Times New Roman"/>
          <w:sz w:val="28"/>
          <w:szCs w:val="28"/>
        </w:rPr>
        <w:t xml:space="preserve"> операционную систему </w:t>
      </w:r>
      <w:proofErr w:type="spellStart"/>
      <w:r w:rsidRPr="000556DD">
        <w:rPr>
          <w:rFonts w:ascii="Times New Roman" w:hAnsi="Times New Roman" w:cs="Times New Roman"/>
          <w:sz w:val="28"/>
          <w:szCs w:val="28"/>
        </w:rPr>
        <w:t>Linux</w:t>
      </w:r>
      <w:proofErr w:type="spellEnd"/>
      <w:r w:rsidRPr="000556DD">
        <w:rPr>
          <w:rFonts w:ascii="Times New Roman" w:hAnsi="Times New Roman" w:cs="Times New Roman"/>
          <w:sz w:val="28"/>
          <w:szCs w:val="28"/>
        </w:rPr>
        <w:t xml:space="preserve"> и программную поддержку курса</w:t>
      </w:r>
    </w:p>
    <w:p w:rsidR="00C33F76" w:rsidRPr="000556DD" w:rsidRDefault="00C33F76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C33F76" w:rsidRPr="000556DD" w:rsidRDefault="00C33F76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33F76" w:rsidRPr="000556DD" w:rsidRDefault="00C33F76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_Toc71543474"/>
      <w:bookmarkStart w:id="28" w:name="_Toc71554163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27"/>
      <w:bookmarkEnd w:id="28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8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9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proofErr w:type="spellEnd"/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0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1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2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3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4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code</w:t>
        </w:r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proofErr w:type="spellEnd"/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5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https://www.pencil2d.org/</w:t>
        </w:r>
      </w:hyperlink>
    </w:p>
    <w:p w:rsidR="00C33F76" w:rsidRPr="000556DD" w:rsidRDefault="00C500EB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16" w:history="1">
        <w:r w:rsidR="00C33F76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https://docs.microsoft.com/ru-ru/</w:t>
        </w:r>
      </w:hyperlink>
    </w:p>
    <w:p w:rsidR="00C33F76" w:rsidRPr="000556DD" w:rsidRDefault="00C33F76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33F76" w:rsidRPr="004A2E98" w:rsidRDefault="00C33F76" w:rsidP="00FA6172">
      <w:pPr>
        <w:ind w:firstLine="708"/>
        <w:rPr>
          <w:color w:val="000000"/>
          <w:sz w:val="28"/>
          <w:szCs w:val="28"/>
        </w:rPr>
      </w:pPr>
    </w:p>
    <w:p w:rsidR="00C33F76" w:rsidRPr="004A2E98" w:rsidRDefault="00C33F76" w:rsidP="00FA6172">
      <w:pPr>
        <w:rPr>
          <w:color w:val="000000"/>
          <w:sz w:val="28"/>
          <w:szCs w:val="28"/>
        </w:rPr>
      </w:pPr>
    </w:p>
    <w:p w:rsidR="00C33F76" w:rsidRPr="004A2E98" w:rsidRDefault="00C33F76" w:rsidP="00FA6172">
      <w:pPr>
        <w:rPr>
          <w:color w:val="000000"/>
          <w:sz w:val="28"/>
          <w:szCs w:val="28"/>
        </w:rPr>
      </w:pPr>
    </w:p>
    <w:p w:rsidR="00C33F76" w:rsidRPr="004A2E98" w:rsidRDefault="00C33F76" w:rsidP="00FA6172">
      <w:pPr>
        <w:rPr>
          <w:color w:val="000000"/>
          <w:sz w:val="28"/>
          <w:szCs w:val="28"/>
        </w:rPr>
      </w:pPr>
    </w:p>
    <w:p w:rsidR="00C33F76" w:rsidRPr="004A2E98" w:rsidRDefault="00C33F76" w:rsidP="00FA6172">
      <w:pPr>
        <w:rPr>
          <w:color w:val="000000"/>
          <w:sz w:val="28"/>
          <w:szCs w:val="28"/>
        </w:rPr>
      </w:pPr>
    </w:p>
    <w:sectPr w:rsidR="00C33F76" w:rsidRPr="004A2E98" w:rsidSect="0002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1944654"/>
    <w:multiLevelType w:val="hybridMultilevel"/>
    <w:tmpl w:val="518E2D2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F"/>
    <w:rsid w:val="00026734"/>
    <w:rsid w:val="000556DD"/>
    <w:rsid w:val="000A5FE5"/>
    <w:rsid w:val="000C4EE5"/>
    <w:rsid w:val="001B56E8"/>
    <w:rsid w:val="001F42C6"/>
    <w:rsid w:val="0024620F"/>
    <w:rsid w:val="002A37FC"/>
    <w:rsid w:val="002F1438"/>
    <w:rsid w:val="00381BF4"/>
    <w:rsid w:val="003A2A4F"/>
    <w:rsid w:val="003E2301"/>
    <w:rsid w:val="004505C5"/>
    <w:rsid w:val="00486D77"/>
    <w:rsid w:val="004A2E98"/>
    <w:rsid w:val="004A4895"/>
    <w:rsid w:val="0057742A"/>
    <w:rsid w:val="005E643C"/>
    <w:rsid w:val="00610A87"/>
    <w:rsid w:val="007609E0"/>
    <w:rsid w:val="007B649B"/>
    <w:rsid w:val="007D5C26"/>
    <w:rsid w:val="007E167C"/>
    <w:rsid w:val="00877AAA"/>
    <w:rsid w:val="0090466C"/>
    <w:rsid w:val="00942E62"/>
    <w:rsid w:val="009B7A00"/>
    <w:rsid w:val="009C3116"/>
    <w:rsid w:val="00AD5A0F"/>
    <w:rsid w:val="00BD7A1F"/>
    <w:rsid w:val="00C33F76"/>
    <w:rsid w:val="00C500EB"/>
    <w:rsid w:val="00D32339"/>
    <w:rsid w:val="00D83055"/>
    <w:rsid w:val="00DF2809"/>
    <w:rsid w:val="00E656DE"/>
    <w:rsid w:val="00EB22F0"/>
    <w:rsid w:val="00EC42AF"/>
    <w:rsid w:val="00F40A25"/>
    <w:rsid w:val="00F5737C"/>
    <w:rsid w:val="00F810DC"/>
    <w:rsid w:val="00FA3381"/>
    <w:rsid w:val="00FA6172"/>
    <w:rsid w:val="00FB4C64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99"/>
    <w:semiHidden/>
    <w:rsid w:val="004A2E98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table" w:styleId="a9">
    <w:name w:val="Table Grid"/>
    <w:basedOn w:val="a1"/>
    <w:uiPriority w:val="99"/>
    <w:rsid w:val="000267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pidtyping.com/ru/" TargetMode="External"/><Relationship Id="rId13" Type="http://schemas.openxmlformats.org/officeDocument/2006/relationships/hyperlink" Target="https://www.gimp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mina.ru/" TargetMode="External"/><Relationship Id="rId12" Type="http://schemas.openxmlformats.org/officeDocument/2006/relationships/hyperlink" Target="https://scratch.mit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microsoft.com/ru-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decombat.com/" TargetMode="External"/><Relationship Id="rId11" Type="http://schemas.openxmlformats.org/officeDocument/2006/relationships/hyperlink" Target="https://www.blender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encil2d.org/" TargetMode="External"/><Relationship Id="rId10" Type="http://schemas.openxmlformats.org/officeDocument/2006/relationships/hyperlink" Target="https://inkscape.org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sualstudio.microsoft.com/ru/" TargetMode="External"/><Relationship Id="rId14" Type="http://schemas.openxmlformats.org/officeDocument/2006/relationships/hyperlink" Target="https://code.visualstudi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6162</Words>
  <Characters>35126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15</cp:revision>
  <cp:lastPrinted>2021-07-22T15:08:00Z</cp:lastPrinted>
  <dcterms:created xsi:type="dcterms:W3CDTF">2021-03-28T12:35:00Z</dcterms:created>
  <dcterms:modified xsi:type="dcterms:W3CDTF">2021-07-22T15:09:00Z</dcterms:modified>
</cp:coreProperties>
</file>